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87B5A" w14:textId="77777777" w:rsidR="00B8759A" w:rsidRDefault="00833BD5" w:rsidP="00833BD5">
      <w:pPr>
        <w:rPr>
          <w:b/>
          <w:lang w:val="es-ES_tradnl"/>
        </w:rPr>
      </w:pPr>
      <w:bookmarkStart w:id="0" w:name="_GoBack"/>
      <w:bookmarkEnd w:id="0"/>
      <w:r>
        <w:rPr>
          <w:b/>
          <w:noProof/>
          <w:lang w:val="es-AR" w:eastAsia="es-AR"/>
        </w:rPr>
        <w:drawing>
          <wp:anchor distT="0" distB="0" distL="114300" distR="114300" simplePos="0" relativeHeight="251659264" behindDoc="1" locked="0" layoutInCell="1" allowOverlap="1" wp14:anchorId="36A672F7" wp14:editId="2A954E9D">
            <wp:simplePos x="0" y="0"/>
            <wp:positionH relativeFrom="margin">
              <wp:posOffset>2612390</wp:posOffset>
            </wp:positionH>
            <wp:positionV relativeFrom="margin">
              <wp:posOffset>-361950</wp:posOffset>
            </wp:positionV>
            <wp:extent cx="572135" cy="723265"/>
            <wp:effectExtent l="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723265"/>
                    </a:xfrm>
                    <a:prstGeom prst="rect">
                      <a:avLst/>
                    </a:prstGeom>
                    <a:noFill/>
                  </pic:spPr>
                </pic:pic>
              </a:graphicData>
            </a:graphic>
          </wp:anchor>
        </w:drawing>
      </w:r>
    </w:p>
    <w:p w14:paraId="1AC1265B" w14:textId="77777777" w:rsidR="00B8759A" w:rsidRDefault="00B8759A" w:rsidP="00833BD5">
      <w:pPr>
        <w:rPr>
          <w:b/>
          <w:lang w:val="es-ES_tradnl"/>
        </w:rPr>
      </w:pPr>
    </w:p>
    <w:p w14:paraId="7EE931CB" w14:textId="77777777" w:rsidR="00833BD5" w:rsidRPr="005E252C" w:rsidRDefault="00833BD5" w:rsidP="00833BD5">
      <w:pPr>
        <w:rPr>
          <w:b/>
          <w:color w:val="FFFFFF" w:themeColor="background1"/>
          <w:lang w:val="es-ES_tradnl"/>
        </w:rPr>
      </w:pPr>
    </w:p>
    <w:p w14:paraId="5328368D" w14:textId="77777777" w:rsidR="00B8759A" w:rsidRPr="00F62F8C" w:rsidRDefault="00B8759A" w:rsidP="00833BD5">
      <w:pPr>
        <w:jc w:val="center"/>
        <w:outlineLvl w:val="0"/>
        <w:rPr>
          <w:b/>
          <w:lang w:val="es-ES_tradnl"/>
        </w:rPr>
      </w:pPr>
      <w:r w:rsidRPr="00F62F8C">
        <w:rPr>
          <w:b/>
          <w:lang w:val="es-ES_tradnl"/>
        </w:rPr>
        <w:t>REPÚBLICA DE CROACIA</w:t>
      </w:r>
    </w:p>
    <w:p w14:paraId="48C1982A" w14:textId="77777777" w:rsidR="00B8759A" w:rsidRPr="00F62F8C" w:rsidRDefault="00B8759A" w:rsidP="00833BD5">
      <w:pPr>
        <w:jc w:val="center"/>
        <w:outlineLvl w:val="0"/>
        <w:rPr>
          <w:b/>
          <w:lang w:val="es-ES_tradnl"/>
        </w:rPr>
      </w:pPr>
      <w:r w:rsidRPr="00F62F8C">
        <w:rPr>
          <w:b/>
          <w:lang w:val="es-ES_tradnl"/>
        </w:rPr>
        <w:t xml:space="preserve">OFICINA </w:t>
      </w:r>
      <w:r w:rsidR="007A1D5F" w:rsidRPr="00F62F8C">
        <w:rPr>
          <w:b/>
          <w:lang w:val="es-ES_tradnl"/>
        </w:rPr>
        <w:t xml:space="preserve">CENTRAL </w:t>
      </w:r>
      <w:r w:rsidRPr="00F62F8C">
        <w:rPr>
          <w:b/>
          <w:lang w:val="es-ES_tradnl"/>
        </w:rPr>
        <w:t xml:space="preserve">ESTATAL PARA CROATAS </w:t>
      </w:r>
    </w:p>
    <w:p w14:paraId="45F74E09" w14:textId="77777777" w:rsidR="00B8759A" w:rsidRPr="00F62F8C" w:rsidRDefault="00B8759A" w:rsidP="00833BD5">
      <w:pPr>
        <w:jc w:val="center"/>
        <w:outlineLvl w:val="0"/>
        <w:rPr>
          <w:b/>
          <w:lang w:val="es-ES_tradnl"/>
        </w:rPr>
      </w:pPr>
      <w:r w:rsidRPr="00F62F8C">
        <w:rPr>
          <w:b/>
          <w:lang w:val="es-ES_tradnl"/>
        </w:rPr>
        <w:t>FUERA DE LA REPÚBLICA DE CROACIA</w:t>
      </w:r>
    </w:p>
    <w:p w14:paraId="3B7993C0" w14:textId="77777777" w:rsidR="0062042F" w:rsidRPr="00F62F8C" w:rsidRDefault="0062042F"/>
    <w:p w14:paraId="4225F67B" w14:textId="77777777" w:rsidR="00B8759A" w:rsidRPr="00F62F8C" w:rsidRDefault="00B8759A" w:rsidP="00B8759A">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lang w:val="es-ES_tradnl"/>
        </w:rPr>
      </w:pPr>
      <w:r w:rsidRPr="00F62F8C">
        <w:rPr>
          <w:lang w:val="es-ES_tradnl"/>
        </w:rPr>
        <w:t xml:space="preserve">Según el Artículo 7 del Reglamento para la concesión de becas para </w:t>
      </w:r>
      <w:r w:rsidR="00642E95" w:rsidRPr="00F62F8C">
        <w:rPr>
          <w:lang w:val="es-ES_tradnl"/>
        </w:rPr>
        <w:t>el aprendizaje del</w:t>
      </w:r>
      <w:r w:rsidRPr="00F62F8C">
        <w:rPr>
          <w:lang w:val="es-ES_tradnl"/>
        </w:rPr>
        <w:t xml:space="preserve"> idioma croata en la República de Croacia y para el aprendizaje del idioma croata </w:t>
      </w:r>
      <w:r w:rsidR="00642E95" w:rsidRPr="00F62F8C">
        <w:rPr>
          <w:lang w:val="es-ES_tradnl"/>
        </w:rPr>
        <w:t>a través de</w:t>
      </w:r>
      <w:r w:rsidRPr="00F62F8C">
        <w:rPr>
          <w:lang w:val="es-ES_tradnl"/>
        </w:rPr>
        <w:t xml:space="preserve"> Internet (“Narodne Novine” número </w:t>
      </w:r>
      <w:r w:rsidR="00831313" w:rsidRPr="00F62F8C">
        <w:rPr>
          <w:lang w:val="es-ES_tradnl"/>
        </w:rPr>
        <w:t>54</w:t>
      </w:r>
      <w:r w:rsidRPr="00F62F8C">
        <w:rPr>
          <w:lang w:val="es-ES_tradnl"/>
        </w:rPr>
        <w:t>/1</w:t>
      </w:r>
      <w:r w:rsidR="007B0B19" w:rsidRPr="00F62F8C">
        <w:rPr>
          <w:lang w:val="es-ES_tradnl"/>
        </w:rPr>
        <w:t>9</w:t>
      </w:r>
      <w:r w:rsidRPr="00F62F8C">
        <w:rPr>
          <w:lang w:val="es-ES_tradnl"/>
        </w:rPr>
        <w:t>, en adelante “el Reglamento”), y en concordancia con los artículos</w:t>
      </w:r>
      <w:r w:rsidR="007B0B19" w:rsidRPr="00F62F8C">
        <w:rPr>
          <w:lang w:val="es-ES_tradnl"/>
        </w:rPr>
        <w:t xml:space="preserve"> número</w:t>
      </w:r>
      <w:r w:rsidRPr="00F62F8C">
        <w:rPr>
          <w:lang w:val="es-ES_tradnl"/>
        </w:rPr>
        <w:t xml:space="preserve"> 33 y 60 de la Ley de las relaciones de la República de Croacia con los croatas fuera de la República de Croacia (“Narodne Novine” número 124/11 y 16/12), la Oficina Central Estatal para croatas fuera de la República de Croacia </w:t>
      </w:r>
    </w:p>
    <w:p w14:paraId="456D9C55" w14:textId="77777777" w:rsidR="005B2645" w:rsidRPr="00F62F8C" w:rsidRDefault="005B2645" w:rsidP="00B8759A">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lang w:val="es-ES_tradnl"/>
        </w:rPr>
      </w:pPr>
    </w:p>
    <w:p w14:paraId="191345F1" w14:textId="77777777" w:rsidR="00B8759A" w:rsidRPr="00F62F8C" w:rsidRDefault="00B8759A" w:rsidP="00B8759A">
      <w:pPr>
        <w:jc w:val="center"/>
      </w:pPr>
      <w:r w:rsidRPr="00F62F8C">
        <w:t>anuncia:</w:t>
      </w:r>
    </w:p>
    <w:p w14:paraId="136EF8F5" w14:textId="77777777" w:rsidR="00B8759A" w:rsidRPr="00F62F8C" w:rsidRDefault="00B8759A" w:rsidP="00B8759A">
      <w:pPr>
        <w:jc w:val="center"/>
        <w:rPr>
          <w:rFonts w:eastAsia="PMingLiU"/>
          <w:szCs w:val="24"/>
        </w:rPr>
      </w:pPr>
    </w:p>
    <w:p w14:paraId="235190A5" w14:textId="77777777" w:rsidR="00B8759A" w:rsidRPr="00F62F8C" w:rsidRDefault="00B8759A" w:rsidP="00833BD5">
      <w:pPr>
        <w:jc w:val="center"/>
        <w:outlineLvl w:val="0"/>
        <w:rPr>
          <w:b/>
        </w:rPr>
      </w:pPr>
      <w:r w:rsidRPr="00F62F8C">
        <w:rPr>
          <w:b/>
        </w:rPr>
        <w:t xml:space="preserve">CONVOCATORIA PÚBLICA </w:t>
      </w:r>
    </w:p>
    <w:p w14:paraId="0B26C1EB" w14:textId="77777777" w:rsidR="00B8759A" w:rsidRPr="00F62F8C" w:rsidRDefault="007B0B19" w:rsidP="00B8759A">
      <w:pPr>
        <w:jc w:val="center"/>
        <w:rPr>
          <w:rFonts w:eastAsia="PMingLiU"/>
          <w:szCs w:val="24"/>
        </w:rPr>
      </w:pPr>
      <w:r w:rsidRPr="00F62F8C">
        <w:rPr>
          <w:b/>
        </w:rPr>
        <w:t>para el o</w:t>
      </w:r>
      <w:r w:rsidR="00B8759A" w:rsidRPr="00F62F8C">
        <w:rPr>
          <w:b/>
        </w:rPr>
        <w:t>torgamiento de</w:t>
      </w:r>
      <w:r w:rsidRPr="00F62F8C">
        <w:rPr>
          <w:b/>
        </w:rPr>
        <w:t xml:space="preserve"> becas para el aprendizaje del idioma c</w:t>
      </w:r>
      <w:r w:rsidR="00B8759A" w:rsidRPr="00F62F8C">
        <w:rPr>
          <w:b/>
        </w:rPr>
        <w:t>roata en la República de Croacia</w:t>
      </w:r>
      <w:r w:rsidRPr="00F62F8C">
        <w:t xml:space="preserve"> corre</w:t>
      </w:r>
      <w:r w:rsidR="00FA0652" w:rsidRPr="00F62F8C">
        <w:t xml:space="preserve">spondiente al </w:t>
      </w:r>
      <w:r w:rsidR="00761EBC">
        <w:t xml:space="preserve">año académico </w:t>
      </w:r>
      <w:r w:rsidR="00761EBC" w:rsidRPr="009F279A">
        <w:rPr>
          <w:b/>
        </w:rPr>
        <w:t>2022</w:t>
      </w:r>
      <w:r w:rsidRPr="009F279A">
        <w:rPr>
          <w:b/>
        </w:rPr>
        <w:t>/</w:t>
      </w:r>
      <w:r w:rsidR="00642E95" w:rsidRPr="009F279A">
        <w:rPr>
          <w:b/>
        </w:rPr>
        <w:t>20</w:t>
      </w:r>
      <w:r w:rsidR="00761EBC" w:rsidRPr="009F279A">
        <w:rPr>
          <w:b/>
        </w:rPr>
        <w:t>23</w:t>
      </w:r>
    </w:p>
    <w:p w14:paraId="68E9FBC8" w14:textId="77777777" w:rsidR="00B8759A" w:rsidRPr="00F62F8C" w:rsidRDefault="00B8759A"/>
    <w:p w14:paraId="736D1653" w14:textId="77777777" w:rsidR="00B8759A" w:rsidRPr="00F62F8C" w:rsidRDefault="00B8759A" w:rsidP="00763538">
      <w:pPr>
        <w:pStyle w:val="Normal1"/>
        <w:numPr>
          <w:ilvl w:val="0"/>
          <w:numId w:val="1"/>
        </w:numPr>
        <w:pBdr>
          <w:top w:val="single" w:sz="4" w:space="1" w:color="auto"/>
          <w:left w:val="single" w:sz="4" w:space="4" w:color="auto"/>
          <w:bottom w:val="single" w:sz="4" w:space="1" w:color="auto"/>
          <w:right w:val="single" w:sz="4" w:space="4" w:color="auto"/>
        </w:pBdr>
        <w:ind w:left="284" w:hanging="284"/>
        <w:jc w:val="both"/>
      </w:pPr>
      <w:r w:rsidRPr="00F62F8C">
        <w:rPr>
          <w:rStyle w:val="normalchar1"/>
          <w:b/>
          <w:bCs/>
        </w:rPr>
        <w:t>TIPO DE BECA</w:t>
      </w:r>
    </w:p>
    <w:p w14:paraId="3AFE52DB" w14:textId="77777777" w:rsidR="00B8759A" w:rsidRPr="00F62F8C" w:rsidRDefault="00B8759A" w:rsidP="00B8759A">
      <w:pPr>
        <w:jc w:val="both"/>
      </w:pPr>
    </w:p>
    <w:p w14:paraId="49BD7A31" w14:textId="77777777" w:rsidR="00B8759A" w:rsidRPr="00F62F8C" w:rsidRDefault="00E347A3" w:rsidP="005B2645">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pPr>
      <w:r w:rsidRPr="00F62F8C">
        <w:rPr>
          <w:lang w:val="es-AR"/>
        </w:rPr>
        <w:t>L</w:t>
      </w:r>
      <w:r w:rsidRPr="00F62F8C">
        <w:t xml:space="preserve">a Oficina Central Estatal </w:t>
      </w:r>
      <w:r w:rsidRPr="00F62F8C">
        <w:rPr>
          <w:lang w:val="es-ES_tradnl"/>
        </w:rPr>
        <w:t>para croatas fuera de la República de Croacia</w:t>
      </w:r>
      <w:r w:rsidR="005B2645" w:rsidRPr="00F62F8C">
        <w:rPr>
          <w:lang w:val="es-ES_tradnl"/>
        </w:rPr>
        <w:t xml:space="preserve"> (en adelante “la Oficina Estatal”) </w:t>
      </w:r>
      <w:r w:rsidRPr="00F62F8C">
        <w:t>otorgará p</w:t>
      </w:r>
      <w:r w:rsidR="00B8759A" w:rsidRPr="00F62F8C">
        <w:t xml:space="preserve">ara el </w:t>
      </w:r>
      <w:r w:rsidR="009F279A">
        <w:rPr>
          <w:lang w:val="es-AR"/>
        </w:rPr>
        <w:t>año académico 2022/23</w:t>
      </w:r>
      <w:r w:rsidR="00B8759A" w:rsidRPr="00F62F8C">
        <w:t>:</w:t>
      </w:r>
    </w:p>
    <w:p w14:paraId="05059374" w14:textId="77777777" w:rsidR="00A92C00" w:rsidRPr="00F62F8C" w:rsidRDefault="00A92C00" w:rsidP="005B2645">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lang w:val="es-ES_tradnl"/>
        </w:rPr>
      </w:pPr>
    </w:p>
    <w:p w14:paraId="41F680F6" w14:textId="77777777" w:rsidR="00B8759A" w:rsidRPr="00F62F8C" w:rsidRDefault="009F279A" w:rsidP="00A92C00">
      <w:pPr>
        <w:pStyle w:val="ListParagraph"/>
        <w:numPr>
          <w:ilvl w:val="0"/>
          <w:numId w:val="3"/>
        </w:numPr>
        <w:jc w:val="both"/>
      </w:pPr>
      <w:r>
        <w:t>hasta 45</w:t>
      </w:r>
      <w:r w:rsidR="00FA0652" w:rsidRPr="00F62F8C">
        <w:t>0</w:t>
      </w:r>
      <w:r w:rsidR="00B8759A" w:rsidRPr="00F62F8C">
        <w:t xml:space="preserve"> (</w:t>
      </w:r>
      <w:r>
        <w:t>cuatro</w:t>
      </w:r>
      <w:r w:rsidR="00A92C00" w:rsidRPr="00F62F8C">
        <w:t>cientos cincuenta</w:t>
      </w:r>
      <w:r w:rsidR="00B8759A" w:rsidRPr="00F62F8C">
        <w:t>) becas para el aprendizaje del idioma croata en la Repúbli</w:t>
      </w:r>
      <w:r w:rsidR="00E347A3" w:rsidRPr="00F62F8C">
        <w:t>ca de Croacia (</w:t>
      </w:r>
      <w:r w:rsidR="007B0B19" w:rsidRPr="00F62F8C">
        <w:t xml:space="preserve">Zagreb, Split, </w:t>
      </w:r>
      <w:r w:rsidR="00B8759A" w:rsidRPr="00F62F8C">
        <w:t>Rijeka</w:t>
      </w:r>
      <w:r w:rsidR="0081147C">
        <w:t xml:space="preserve">, </w:t>
      </w:r>
      <w:r w:rsidR="007B0B19" w:rsidRPr="00F62F8C">
        <w:t>Osijek</w:t>
      </w:r>
      <w:r w:rsidR="0081147C">
        <w:t xml:space="preserve"> y Zadar</w:t>
      </w:r>
      <w:r w:rsidR="00B8759A" w:rsidRPr="00F62F8C">
        <w:t>), que incluyen el pago completo del curso de idioma croata,</w:t>
      </w:r>
      <w:r w:rsidR="00E347A3" w:rsidRPr="00F62F8C">
        <w:t xml:space="preserve"> hasta</w:t>
      </w:r>
      <w:r w:rsidR="00B8759A" w:rsidRPr="00F62F8C">
        <w:t xml:space="preserve"> 2 (d</w:t>
      </w:r>
      <w:r w:rsidR="007B0B19" w:rsidRPr="00F62F8C">
        <w:t>os) comidas subsidiadas por día</w:t>
      </w:r>
      <w:r w:rsidR="00B8759A" w:rsidRPr="00F62F8C">
        <w:t xml:space="preserve"> y una ayuda económica para </w:t>
      </w:r>
      <w:r w:rsidR="00257B5A" w:rsidRPr="00F62F8C">
        <w:t xml:space="preserve">gastos de </w:t>
      </w:r>
      <w:r w:rsidR="00B8759A" w:rsidRPr="00F62F8C">
        <w:t>alojamiento en una residencia estudiantil o privado.</w:t>
      </w:r>
    </w:p>
    <w:p w14:paraId="28BE4392" w14:textId="77777777" w:rsidR="00B8759A" w:rsidRPr="00F62F8C" w:rsidRDefault="00B8759A" w:rsidP="00B8759A">
      <w:pPr>
        <w:jc w:val="both"/>
        <w:rPr>
          <w:rFonts w:eastAsia="Calibri"/>
        </w:rPr>
      </w:pPr>
    </w:p>
    <w:p w14:paraId="26330897" w14:textId="77777777" w:rsidR="006A56A7" w:rsidRPr="00F62F8C" w:rsidRDefault="006A56A7" w:rsidP="006A56A7">
      <w:pPr>
        <w:jc w:val="both"/>
      </w:pPr>
      <w:r w:rsidRPr="00F62F8C">
        <w:t>La beca para aprender el idioma croata en la República de Croacia está aprobada para t</w:t>
      </w:r>
      <w:r w:rsidR="00F560A9" w:rsidRPr="00F62F8C">
        <w:t xml:space="preserve">odos los niveles de idioma, incluyendo </w:t>
      </w:r>
      <w:r w:rsidRPr="00F62F8C">
        <w:t>uno (semestre de invierno o verano) o dos semestres de aprendizaje de la lengua c</w:t>
      </w:r>
      <w:r w:rsidR="00C26D5C">
        <w:t>roata para el año académico 2022/2023</w:t>
      </w:r>
      <w:r w:rsidRPr="00F62F8C">
        <w:t xml:space="preserve">. El semestre de </w:t>
      </w:r>
      <w:r w:rsidRPr="00F62F8C">
        <w:rPr>
          <w:b/>
        </w:rPr>
        <w:t>invierno</w:t>
      </w:r>
      <w:r w:rsidRPr="00F62F8C">
        <w:t xml:space="preserve"> se lleva a cabo des</w:t>
      </w:r>
      <w:r w:rsidR="00C26D5C">
        <w:t>de principios de octubre de 2022 hasta finales de enero de 2023</w:t>
      </w:r>
      <w:r w:rsidRPr="00F62F8C">
        <w:t xml:space="preserve">, y el semestre de </w:t>
      </w:r>
      <w:r w:rsidRPr="00F62F8C">
        <w:rPr>
          <w:b/>
        </w:rPr>
        <w:t>verano</w:t>
      </w:r>
      <w:r w:rsidRPr="00F62F8C">
        <w:t xml:space="preserve"> en el período comprendido e</w:t>
      </w:r>
      <w:r w:rsidR="00C26D5C">
        <w:t>ntre principios de marzo de 2023 y mediados de junio de 2023</w:t>
      </w:r>
      <w:r w:rsidRPr="00F62F8C">
        <w:t>.</w:t>
      </w:r>
    </w:p>
    <w:p w14:paraId="0EDD4673" w14:textId="77777777" w:rsidR="00F748D6" w:rsidRPr="00F62F8C" w:rsidRDefault="006A56A7" w:rsidP="006A56A7">
      <w:pPr>
        <w:jc w:val="both"/>
      </w:pPr>
      <w:r w:rsidRPr="00F62F8C">
        <w:t xml:space="preserve"> </w:t>
      </w:r>
    </w:p>
    <w:p w14:paraId="2AA083DA" w14:textId="22981521" w:rsidR="006A56A7" w:rsidRPr="00F62F8C" w:rsidRDefault="006A56A7" w:rsidP="006A56A7">
      <w:pPr>
        <w:jc w:val="both"/>
      </w:pPr>
      <w:r w:rsidRPr="00F62F8C">
        <w:rPr>
          <w:b/>
        </w:rPr>
        <w:t>Nota:</w:t>
      </w:r>
    </w:p>
    <w:p w14:paraId="6AEF1CA2" w14:textId="77777777" w:rsidR="006A56A7" w:rsidRPr="00F62F8C" w:rsidRDefault="006A56A7" w:rsidP="006A56A7">
      <w:pPr>
        <w:jc w:val="both"/>
        <w:rPr>
          <w:b/>
        </w:rPr>
      </w:pPr>
      <w:r w:rsidRPr="00F62F8C">
        <w:t>El organizador del curso es la Facultad de Filo</w:t>
      </w:r>
      <w:r w:rsidR="00C26D5C">
        <w:t xml:space="preserve">sofía de Zagreb, Split, Rijeka, Osijek y la Universidad de Zadar. </w:t>
      </w:r>
      <w:r w:rsidRPr="00F62F8C">
        <w:t xml:space="preserve"> La beca implica la asistencia regular a clases en la República de Croacia en el lugar del Curso. </w:t>
      </w:r>
      <w:r w:rsidRPr="00F62F8C">
        <w:rPr>
          <w:b/>
        </w:rPr>
        <w:t xml:space="preserve">Los candidatos que hayan sido aprobados para una </w:t>
      </w:r>
      <w:r w:rsidR="00F748D6" w:rsidRPr="00F62F8C">
        <w:rPr>
          <w:b/>
        </w:rPr>
        <w:t>beca deben llegar al lugar del C</w:t>
      </w:r>
      <w:r w:rsidRPr="00F62F8C">
        <w:rPr>
          <w:b/>
        </w:rPr>
        <w:t>ur</w:t>
      </w:r>
      <w:r w:rsidR="00C26D5C">
        <w:rPr>
          <w:b/>
        </w:rPr>
        <w:t xml:space="preserve">so a más tardar </w:t>
      </w:r>
      <w:r w:rsidR="000C331D" w:rsidRPr="00F62F8C">
        <w:rPr>
          <w:b/>
        </w:rPr>
        <w:t>el día del inicio oficial del C</w:t>
      </w:r>
      <w:r w:rsidR="00C26D5C">
        <w:rPr>
          <w:b/>
        </w:rPr>
        <w:t xml:space="preserve">urso, preferibilmente hasta 7 dias antes del </w:t>
      </w:r>
      <w:r w:rsidR="00C26D5C" w:rsidRPr="00C26D5C">
        <w:rPr>
          <w:b/>
        </w:rPr>
        <w:t>inicio oficial del Curso</w:t>
      </w:r>
      <w:r w:rsidR="00C26D5C">
        <w:rPr>
          <w:b/>
        </w:rPr>
        <w:t xml:space="preserve">. </w:t>
      </w:r>
      <w:r w:rsidRPr="00F62F8C">
        <w:rPr>
          <w:b/>
        </w:rPr>
        <w:t xml:space="preserve">En caso contrario, se considerará que el candidato </w:t>
      </w:r>
      <w:r w:rsidR="00E9028F" w:rsidRPr="00F62F8C">
        <w:rPr>
          <w:b/>
        </w:rPr>
        <w:t>ha renunciado y la beca será cancelada.</w:t>
      </w:r>
    </w:p>
    <w:p w14:paraId="722A55E7" w14:textId="77777777" w:rsidR="006A56A7" w:rsidRDefault="006A56A7" w:rsidP="006A56A7">
      <w:pPr>
        <w:jc w:val="both"/>
      </w:pPr>
    </w:p>
    <w:p w14:paraId="5D2E8437" w14:textId="77777777" w:rsidR="00A77341" w:rsidRDefault="00A77341" w:rsidP="006A56A7">
      <w:pPr>
        <w:jc w:val="both"/>
      </w:pPr>
      <w:r w:rsidRPr="00A77341">
        <w:t xml:space="preserve">Debido al número limitado de plazas para asistir al Curso, los candidatos deberán indicar en el formulario de solicitud tanto la primera como la segunda elección de lugar de asistencia. Al tomar la decisión sobre la concesión de becas, la Oficina Estatal Central respetará la selección de candidatos indicada, pero también se reservará el derecho de garantizar el número mínimo requerido de participantes del curso en ciudades fuera de Zagreb. En casos individuales, los </w:t>
      </w:r>
      <w:r w:rsidRPr="00A77341">
        <w:lastRenderedPageBreak/>
        <w:t>ganadores de la beca con el mayor número de puntos tendrán ventaja en la aprobación de la elección indicada del lugar de asistencia al Curso.</w:t>
      </w:r>
    </w:p>
    <w:p w14:paraId="5C931137" w14:textId="77777777" w:rsidR="00A77341" w:rsidRPr="00F62F8C" w:rsidRDefault="00A77341" w:rsidP="006A56A7">
      <w:pPr>
        <w:jc w:val="both"/>
      </w:pPr>
    </w:p>
    <w:p w14:paraId="047EA6E3" w14:textId="3872AE5E" w:rsidR="00F748D6" w:rsidRPr="00F62F8C" w:rsidRDefault="00B8759A" w:rsidP="00B8759A">
      <w:pPr>
        <w:jc w:val="both"/>
      </w:pPr>
      <w:r w:rsidRPr="00F62F8C">
        <w:t xml:space="preserve">La beca no será otorgada a participantes </w:t>
      </w:r>
      <w:r w:rsidR="007B0B19" w:rsidRPr="00F62F8C">
        <w:t xml:space="preserve">anteriores </w:t>
      </w:r>
      <w:r w:rsidR="00763538" w:rsidRPr="00F62F8C">
        <w:t>del c</w:t>
      </w:r>
      <w:r w:rsidRPr="00F62F8C">
        <w:t>urso</w:t>
      </w:r>
      <w:r w:rsidR="00763538" w:rsidRPr="00F62F8C">
        <w:t xml:space="preserve"> de aprendizaje del idioma croata </w:t>
      </w:r>
      <w:r w:rsidR="007B0B19" w:rsidRPr="00F62F8C">
        <w:t>cuyo</w:t>
      </w:r>
      <w:r w:rsidRPr="00F62F8C">
        <w:t xml:space="preserve"> incumplimiento de las obligaciones contractuales</w:t>
      </w:r>
      <w:r w:rsidR="007B0B19" w:rsidRPr="00F62F8C">
        <w:t xml:space="preserve"> haya sido </w:t>
      </w:r>
      <w:r w:rsidR="00763538" w:rsidRPr="00F62F8C">
        <w:t>comprobado.</w:t>
      </w:r>
      <w:r w:rsidRPr="00F62F8C">
        <w:t xml:space="preserve"> </w:t>
      </w:r>
    </w:p>
    <w:p w14:paraId="09D5154E" w14:textId="77777777" w:rsidR="00B8759A" w:rsidRPr="00F62F8C" w:rsidRDefault="00B8759A"/>
    <w:p w14:paraId="4E9F05B6" w14:textId="77777777" w:rsidR="00B8759A" w:rsidRPr="00F62F8C" w:rsidRDefault="00B8759A" w:rsidP="00763538">
      <w:pPr>
        <w:pStyle w:val="Normal1"/>
        <w:pBdr>
          <w:top w:val="single" w:sz="4" w:space="1" w:color="auto"/>
          <w:left w:val="single" w:sz="4" w:space="4" w:color="auto"/>
          <w:bottom w:val="single" w:sz="4" w:space="1" w:color="auto"/>
          <w:right w:val="single" w:sz="4" w:space="4" w:color="auto"/>
        </w:pBdr>
        <w:jc w:val="both"/>
        <w:rPr>
          <w:b/>
        </w:rPr>
      </w:pPr>
      <w:r w:rsidRPr="00F62F8C">
        <w:rPr>
          <w:b/>
        </w:rPr>
        <w:t>2.   ALCANCE DE LA BECA</w:t>
      </w:r>
    </w:p>
    <w:p w14:paraId="45AAEFAF" w14:textId="77777777" w:rsidR="00B8759A" w:rsidRPr="00F62F8C" w:rsidRDefault="00B8759A"/>
    <w:p w14:paraId="49B9DAE0" w14:textId="77777777" w:rsidR="00B8759A" w:rsidRPr="00F62F8C" w:rsidRDefault="00B8759A" w:rsidP="00B8759A">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Cs/>
          <w:szCs w:val="24"/>
        </w:rPr>
      </w:pPr>
      <w:r w:rsidRPr="00F62F8C">
        <w:rPr>
          <w:bCs/>
          <w:szCs w:val="24"/>
        </w:rPr>
        <w:t>La beca incluye:</w:t>
      </w:r>
    </w:p>
    <w:p w14:paraId="7A0E9618" w14:textId="77777777" w:rsidR="00B8759A" w:rsidRPr="00F62F8C" w:rsidRDefault="00B8759A" w:rsidP="00B8759A">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Cs/>
          <w:szCs w:val="24"/>
        </w:rPr>
      </w:pPr>
    </w:p>
    <w:p w14:paraId="1CA104F1" w14:textId="77777777" w:rsidR="00B8759A" w:rsidRPr="00F62F8C" w:rsidRDefault="00B8759A" w:rsidP="00B8759A">
      <w:pPr>
        <w:pStyle w:val="ListParagraph"/>
        <w:numPr>
          <w:ilvl w:val="0"/>
          <w:numId w:val="5"/>
        </w:numPr>
        <w:tabs>
          <w:tab w:val="left" w:pos="-1099"/>
          <w:tab w:val="left" w:pos="-480"/>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284" w:hanging="284"/>
        <w:jc w:val="both"/>
      </w:pPr>
      <w:r w:rsidRPr="00F62F8C">
        <w:t>El pago completo del curso de idioma croata en la Repúblic</w:t>
      </w:r>
      <w:r w:rsidR="007B085E" w:rsidRPr="00F62F8C">
        <w:t>a de Croacia (</w:t>
      </w:r>
      <w:r w:rsidR="00763538" w:rsidRPr="00F62F8C">
        <w:t xml:space="preserve">Zagreb, Split </w:t>
      </w:r>
      <w:r w:rsidRPr="00F62F8C">
        <w:t>Rijeka</w:t>
      </w:r>
      <w:r w:rsidR="00A77341">
        <w:t xml:space="preserve">, </w:t>
      </w:r>
      <w:r w:rsidR="00763538" w:rsidRPr="00F62F8C">
        <w:t>Osijek</w:t>
      </w:r>
      <w:r w:rsidR="00A77341">
        <w:t xml:space="preserve"> o Zadar</w:t>
      </w:r>
      <w:r w:rsidRPr="00F62F8C">
        <w:t>).</w:t>
      </w:r>
    </w:p>
    <w:p w14:paraId="68474C84" w14:textId="77777777" w:rsidR="00B8759A" w:rsidRPr="00F62F8C" w:rsidRDefault="00B8759A" w:rsidP="00B8759A">
      <w:pPr>
        <w:pStyle w:val="ListParagraph"/>
        <w:numPr>
          <w:ilvl w:val="0"/>
          <w:numId w:val="5"/>
        </w:numPr>
        <w:tabs>
          <w:tab w:val="left" w:pos="-1099"/>
          <w:tab w:val="left" w:pos="-480"/>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284" w:hanging="284"/>
        <w:jc w:val="both"/>
      </w:pPr>
      <w:r w:rsidRPr="00F62F8C">
        <w:t>Hasta 2 (d</w:t>
      </w:r>
      <w:r w:rsidR="00763538" w:rsidRPr="00F62F8C">
        <w:t>os) comidas subsidiadas por día.</w:t>
      </w:r>
    </w:p>
    <w:p w14:paraId="124F6249" w14:textId="77777777" w:rsidR="007B085E" w:rsidRDefault="00B8759A" w:rsidP="00B637D2">
      <w:pPr>
        <w:pStyle w:val="ListParagraph"/>
        <w:numPr>
          <w:ilvl w:val="0"/>
          <w:numId w:val="5"/>
        </w:numPr>
        <w:tabs>
          <w:tab w:val="left" w:pos="-1099"/>
          <w:tab w:val="left" w:pos="-480"/>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284" w:hanging="284"/>
        <w:jc w:val="both"/>
      </w:pPr>
      <w:r w:rsidRPr="00F62F8C">
        <w:t xml:space="preserve">Ayuda económica para </w:t>
      </w:r>
      <w:r w:rsidR="00257B5A" w:rsidRPr="00F62F8C">
        <w:t xml:space="preserve">gastos de </w:t>
      </w:r>
      <w:r w:rsidRPr="00F62F8C">
        <w:t xml:space="preserve">alojamiento </w:t>
      </w:r>
      <w:r w:rsidR="00763538" w:rsidRPr="00F62F8C">
        <w:t xml:space="preserve">en una residencia estudiantil o </w:t>
      </w:r>
      <w:r w:rsidR="007B085E" w:rsidRPr="00F62F8C">
        <w:t xml:space="preserve">privado </w:t>
      </w:r>
      <w:r w:rsidRPr="00F62F8C">
        <w:t xml:space="preserve">por un monto de </w:t>
      </w:r>
      <w:r w:rsidR="00A77341">
        <w:t>8</w:t>
      </w:r>
      <w:r w:rsidRPr="00F62F8C">
        <w:t>00,00 k</w:t>
      </w:r>
      <w:r w:rsidR="007B085E" w:rsidRPr="00F62F8C">
        <w:t>u</w:t>
      </w:r>
      <w:r w:rsidRPr="00F62F8C">
        <w:t>n</w:t>
      </w:r>
      <w:r w:rsidR="007B085E" w:rsidRPr="00F62F8C">
        <w:t>as</w:t>
      </w:r>
      <w:r w:rsidRPr="00F62F8C">
        <w:t xml:space="preserve"> mensuales, las cuales serán abonadas a los </w:t>
      </w:r>
      <w:r w:rsidR="00B637D2" w:rsidRPr="00B637D2">
        <w:t>becarios que presenten constancia de asistencia regular</w:t>
      </w:r>
      <w:r w:rsidR="00B637D2">
        <w:t xml:space="preserve"> al semestre, es decir, los cuales terminaron</w:t>
      </w:r>
      <w:r w:rsidR="00B637D2" w:rsidRPr="00B637D2">
        <w:t xml:space="preserve"> exitosamente el semestre matriculado.</w:t>
      </w:r>
    </w:p>
    <w:p w14:paraId="0A7A4771" w14:textId="77777777" w:rsidR="00B637D2" w:rsidRPr="00F62F8C" w:rsidRDefault="00B637D2" w:rsidP="00B637D2">
      <w:pPr>
        <w:pStyle w:val="ListParagraph"/>
        <w:tabs>
          <w:tab w:val="left" w:pos="-1099"/>
          <w:tab w:val="left" w:pos="-480"/>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284"/>
        <w:jc w:val="both"/>
      </w:pPr>
    </w:p>
    <w:p w14:paraId="10136104" w14:textId="77777777" w:rsidR="00B8759A" w:rsidRPr="00F62F8C" w:rsidRDefault="00B8759A" w:rsidP="00B8759A">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Cs/>
          <w:szCs w:val="24"/>
        </w:rPr>
      </w:pPr>
      <w:r w:rsidRPr="00F62F8C">
        <w:rPr>
          <w:bCs/>
          <w:szCs w:val="24"/>
        </w:rPr>
        <w:t>La beca no incluye:</w:t>
      </w:r>
    </w:p>
    <w:p w14:paraId="527D9B50" w14:textId="77777777" w:rsidR="00B8759A" w:rsidRPr="00F62F8C" w:rsidRDefault="00B8759A" w:rsidP="00B8759A">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Cs/>
          <w:szCs w:val="24"/>
        </w:rPr>
      </w:pPr>
    </w:p>
    <w:p w14:paraId="37BC2321" w14:textId="77777777" w:rsidR="00B8759A" w:rsidRPr="00F62F8C" w:rsidRDefault="00B8759A" w:rsidP="00B8759A">
      <w:pPr>
        <w:pStyle w:val="ListParagraph"/>
        <w:numPr>
          <w:ilvl w:val="0"/>
          <w:numId w:val="4"/>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142" w:hanging="142"/>
        <w:jc w:val="both"/>
        <w:rPr>
          <w:bCs/>
        </w:rPr>
      </w:pPr>
      <w:r w:rsidRPr="00F62F8C">
        <w:rPr>
          <w:bCs/>
        </w:rPr>
        <w:t xml:space="preserve">El pago de los costos del seguro de salud obligatorio durante el periodo de duración del </w:t>
      </w:r>
      <w:r w:rsidR="007B085E" w:rsidRPr="00F62F8C">
        <w:t>curso de idioma c</w:t>
      </w:r>
      <w:r w:rsidRPr="00F62F8C">
        <w:t>roata en la República de Croacia.</w:t>
      </w:r>
    </w:p>
    <w:p w14:paraId="479C8560" w14:textId="77777777" w:rsidR="00A64B64" w:rsidRPr="00F62F8C" w:rsidRDefault="00A64B64" w:rsidP="007B085E">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Cs/>
        </w:rPr>
      </w:pPr>
    </w:p>
    <w:p w14:paraId="01D3D99D" w14:textId="3F6F69AE" w:rsidR="00A64B64" w:rsidRPr="00ED0F29" w:rsidRDefault="00B8759A" w:rsidP="00ED0F29">
      <w:pPr>
        <w:jc w:val="both"/>
        <w:outlineLvl w:val="0"/>
        <w:rPr>
          <w:rFonts w:eastAsia="Calibri"/>
          <w:b/>
          <w:lang w:eastAsia="en-US"/>
        </w:rPr>
      </w:pPr>
      <w:r w:rsidRPr="00F62F8C">
        <w:rPr>
          <w:rFonts w:eastAsia="Calibri"/>
          <w:b/>
          <w:lang w:eastAsia="en-US"/>
        </w:rPr>
        <w:t>Nota:</w:t>
      </w:r>
    </w:p>
    <w:p w14:paraId="375010A3" w14:textId="77777777" w:rsidR="00F1219C" w:rsidRPr="00F62F8C" w:rsidRDefault="00F1219C" w:rsidP="00F1219C">
      <w:pPr>
        <w:jc w:val="both"/>
        <w:rPr>
          <w:b/>
        </w:rPr>
      </w:pPr>
      <w:r w:rsidRPr="00A77341">
        <w:rPr>
          <w:b/>
        </w:rPr>
        <w:t>El número de plazas disponibles en las residencias de estudiantes en la República de Croacia es limitado</w:t>
      </w:r>
      <w:r w:rsidRPr="00F62F8C">
        <w:t xml:space="preserve"> y está aprobado por el Ministerio de Ciencia y Educación, es decir, el Centro de estudiantes correspondiente, y </w:t>
      </w:r>
      <w:r w:rsidRPr="00F62F8C">
        <w:rPr>
          <w:b/>
        </w:rPr>
        <w:t>los ganadores de becas con un mayor número de puntos tienen la ventaja de obtener alojamiento en residencias de estudiantes. Los candidatos mayores de 36 años el día de la fecha límite de solicitud para esta Convocatoria Pública no tienen derecho a un lugar en</w:t>
      </w:r>
      <w:r w:rsidRPr="00F62F8C">
        <w:t xml:space="preserve"> </w:t>
      </w:r>
      <w:r w:rsidRPr="00F62F8C">
        <w:rPr>
          <w:b/>
        </w:rPr>
        <w:t xml:space="preserve">las residencias de estudiantes. </w:t>
      </w:r>
    </w:p>
    <w:p w14:paraId="7701BD17" w14:textId="77777777" w:rsidR="00F1219C" w:rsidRPr="00F62F8C" w:rsidRDefault="00F1219C"/>
    <w:p w14:paraId="18C00C80" w14:textId="77777777" w:rsidR="00B8759A" w:rsidRPr="00F62F8C" w:rsidRDefault="00B8759A" w:rsidP="00B8759A">
      <w:pPr>
        <w:pStyle w:val="Normal1"/>
        <w:pBdr>
          <w:top w:val="single" w:sz="4" w:space="1" w:color="auto"/>
          <w:left w:val="single" w:sz="4" w:space="4" w:color="auto"/>
          <w:bottom w:val="single" w:sz="4" w:space="1" w:color="auto"/>
          <w:right w:val="single" w:sz="4" w:space="4" w:color="auto"/>
        </w:pBdr>
        <w:jc w:val="both"/>
        <w:rPr>
          <w:b/>
        </w:rPr>
      </w:pPr>
      <w:r w:rsidRPr="00F62F8C">
        <w:rPr>
          <w:b/>
        </w:rPr>
        <w:t>3. CONDICIONES Y CRITERIOS PARA EL OTORGAMIENTO DE LA BECA</w:t>
      </w:r>
    </w:p>
    <w:p w14:paraId="1AAC48C5" w14:textId="77777777" w:rsidR="00B8759A" w:rsidRPr="00F62F8C" w:rsidRDefault="00B8759A" w:rsidP="00B8759A"/>
    <w:p w14:paraId="5E705EDE" w14:textId="77777777" w:rsidR="00B8759A" w:rsidRPr="00F62F8C" w:rsidRDefault="00B8759A" w:rsidP="00833BD5">
      <w:pPr>
        <w:outlineLvl w:val="0"/>
        <w:rPr>
          <w:rFonts w:eastAsia="PMingLiU"/>
          <w:b/>
        </w:rPr>
      </w:pPr>
      <w:r w:rsidRPr="00F62F8C">
        <w:rPr>
          <w:rFonts w:eastAsia="PMingLiU"/>
          <w:b/>
        </w:rPr>
        <w:t>1) Las condiciones para el otorgamiento de la beca son</w:t>
      </w:r>
      <w:r w:rsidR="00763538" w:rsidRPr="00F62F8C">
        <w:rPr>
          <w:rFonts w:eastAsia="PMingLiU"/>
          <w:b/>
        </w:rPr>
        <w:t xml:space="preserve"> las siguientes</w:t>
      </w:r>
      <w:r w:rsidRPr="00F62F8C">
        <w:rPr>
          <w:rFonts w:eastAsia="PMingLiU"/>
          <w:b/>
        </w:rPr>
        <w:t>:</w:t>
      </w:r>
    </w:p>
    <w:p w14:paraId="17F4586C" w14:textId="77777777" w:rsidR="00B8759A" w:rsidRPr="00F62F8C" w:rsidRDefault="00B8759A" w:rsidP="00B8759A">
      <w:pPr>
        <w:rPr>
          <w:rFonts w:eastAsia="PMingLiU"/>
          <w:b/>
        </w:rPr>
      </w:pPr>
    </w:p>
    <w:p w14:paraId="1A9BA2F0" w14:textId="2E5F41CE" w:rsidR="00B8759A" w:rsidRPr="00ED0F29" w:rsidRDefault="005B5F48" w:rsidP="007542A2">
      <w:pPr>
        <w:pStyle w:val="ListParagraph"/>
        <w:numPr>
          <w:ilvl w:val="0"/>
          <w:numId w:val="11"/>
        </w:numPr>
        <w:jc w:val="both"/>
        <w:rPr>
          <w:lang w:val="es-ES"/>
        </w:rPr>
      </w:pPr>
      <w:r w:rsidRPr="00F62F8C">
        <w:t xml:space="preserve">que </w:t>
      </w:r>
      <w:r w:rsidR="00B8759A" w:rsidRPr="00F62F8C">
        <w:rPr>
          <w:lang w:val="es-ES"/>
        </w:rPr>
        <w:t>los candidatos</w:t>
      </w:r>
      <w:r w:rsidR="007542A2" w:rsidRPr="00F62F8C">
        <w:rPr>
          <w:lang w:val="es-ES"/>
        </w:rPr>
        <w:t xml:space="preserve"> </w:t>
      </w:r>
      <w:r w:rsidRPr="00F62F8C">
        <w:rPr>
          <w:lang w:val="es-ES"/>
        </w:rPr>
        <w:t>sean</w:t>
      </w:r>
      <w:r w:rsidR="00B8759A" w:rsidRPr="00F62F8C">
        <w:rPr>
          <w:lang w:val="es-ES"/>
        </w:rPr>
        <w:t xml:space="preserve"> </w:t>
      </w:r>
      <w:r w:rsidR="007542A2" w:rsidRPr="00F62F8C">
        <w:rPr>
          <w:lang w:val="es-ES"/>
        </w:rPr>
        <w:t>miembros de</w:t>
      </w:r>
      <w:r w:rsidR="00E65A57" w:rsidRPr="00F62F8C">
        <w:rPr>
          <w:lang w:val="es-ES"/>
        </w:rPr>
        <w:t xml:space="preserve">l pueblo </w:t>
      </w:r>
      <w:r w:rsidR="007542A2" w:rsidRPr="00F62F8C">
        <w:rPr>
          <w:lang w:val="es-ES"/>
        </w:rPr>
        <w:t>croata</w:t>
      </w:r>
      <w:r w:rsidR="00B8759A" w:rsidRPr="00F62F8C">
        <w:rPr>
          <w:lang w:val="es-ES"/>
        </w:rPr>
        <w:t xml:space="preserve">, </w:t>
      </w:r>
      <w:r w:rsidR="007542A2" w:rsidRPr="00F62F8C">
        <w:rPr>
          <w:lang w:val="es-ES"/>
        </w:rPr>
        <w:t xml:space="preserve">sus cónyuges o </w:t>
      </w:r>
      <w:r w:rsidR="006B2E30" w:rsidRPr="00F62F8C">
        <w:rPr>
          <w:lang w:val="es-ES"/>
        </w:rPr>
        <w:t xml:space="preserve">amigos del pueblo </w:t>
      </w:r>
      <w:r w:rsidR="00B8759A" w:rsidRPr="00F62F8C">
        <w:rPr>
          <w:lang w:val="es-ES"/>
        </w:rPr>
        <w:t>croa</w:t>
      </w:r>
      <w:r w:rsidR="007542A2" w:rsidRPr="00F62F8C">
        <w:rPr>
          <w:lang w:val="es-ES"/>
        </w:rPr>
        <w:t>ta y de la República de Croacia</w:t>
      </w:r>
      <w:r w:rsidR="00B8759A" w:rsidRPr="00F62F8C">
        <w:rPr>
          <w:lang w:val="es-ES"/>
        </w:rPr>
        <w:t xml:space="preserve"> que protejan la identidad croata y promuevan la comunidad cultural croata, mayores de 18 años de edad</w:t>
      </w:r>
      <w:r w:rsidR="007542A2" w:rsidRPr="00F62F8C">
        <w:rPr>
          <w:lang w:val="es-ES"/>
        </w:rPr>
        <w:t>,</w:t>
      </w:r>
      <w:r w:rsidR="00B8759A" w:rsidRPr="00F62F8C">
        <w:rPr>
          <w:lang w:val="es-ES"/>
        </w:rPr>
        <w:t xml:space="preserve"> </w:t>
      </w:r>
      <w:r w:rsidR="007542A2" w:rsidRPr="00F62F8C">
        <w:rPr>
          <w:lang w:val="es-ES"/>
        </w:rPr>
        <w:t xml:space="preserve">con mínimamente </w:t>
      </w:r>
      <w:r w:rsidR="00B8759A" w:rsidRPr="00F62F8C">
        <w:rPr>
          <w:lang w:val="es-ES"/>
        </w:rPr>
        <w:t>un nivel educativo de escuela secundaria</w:t>
      </w:r>
      <w:r w:rsidR="007542A2" w:rsidRPr="00F62F8C">
        <w:rPr>
          <w:lang w:val="es-ES"/>
        </w:rPr>
        <w:t xml:space="preserve"> completa</w:t>
      </w:r>
      <w:r w:rsidR="00B8759A" w:rsidRPr="00F62F8C">
        <w:rPr>
          <w:lang w:val="es-ES"/>
        </w:rPr>
        <w:t xml:space="preserve"> y residencia fuera de la República de Croacia</w:t>
      </w:r>
    </w:p>
    <w:p w14:paraId="5F8E4BE6" w14:textId="176C5275" w:rsidR="00B8759A" w:rsidRPr="00F62F8C" w:rsidRDefault="00B8759A" w:rsidP="00ED0F29">
      <w:pPr>
        <w:pStyle w:val="NormalWeb"/>
        <w:spacing w:before="240" w:after="240"/>
        <w:ind w:firstLine="360"/>
        <w:jc w:val="both"/>
      </w:pPr>
      <w:r w:rsidRPr="00F62F8C">
        <w:t>o</w:t>
      </w:r>
    </w:p>
    <w:p w14:paraId="7102ADD6" w14:textId="77777777" w:rsidR="00884355" w:rsidRPr="00F62F8C" w:rsidRDefault="005B5F48" w:rsidP="00ED0F29">
      <w:pPr>
        <w:pStyle w:val="ListParagraph"/>
        <w:numPr>
          <w:ilvl w:val="0"/>
          <w:numId w:val="1"/>
        </w:numPr>
        <w:ind w:left="709"/>
        <w:jc w:val="both"/>
        <w:rPr>
          <w:lang w:val="es-ES"/>
        </w:rPr>
      </w:pPr>
      <w:r w:rsidRPr="00F62F8C">
        <w:rPr>
          <w:lang w:val="es-ES"/>
        </w:rPr>
        <w:t xml:space="preserve">que </w:t>
      </w:r>
      <w:r w:rsidR="007542A2" w:rsidRPr="00F62F8C">
        <w:rPr>
          <w:lang w:val="es-ES"/>
        </w:rPr>
        <w:t xml:space="preserve">los candidatos </w:t>
      </w:r>
      <w:r w:rsidRPr="00F62F8C">
        <w:rPr>
          <w:lang w:val="es-ES"/>
        </w:rPr>
        <w:t>sean</w:t>
      </w:r>
      <w:r w:rsidR="007542A2" w:rsidRPr="00F62F8C">
        <w:rPr>
          <w:lang w:val="es-ES"/>
        </w:rPr>
        <w:t xml:space="preserve"> miembros de</w:t>
      </w:r>
      <w:r w:rsidR="00E65A57" w:rsidRPr="00F62F8C">
        <w:rPr>
          <w:lang w:val="es-ES"/>
        </w:rPr>
        <w:t xml:space="preserve">l pueblo </w:t>
      </w:r>
      <w:r w:rsidR="007542A2" w:rsidRPr="00F62F8C">
        <w:rPr>
          <w:lang w:val="es-ES"/>
        </w:rPr>
        <w:t xml:space="preserve">croata, sus cónyuges o amigos </w:t>
      </w:r>
      <w:r w:rsidR="006B2E30" w:rsidRPr="00F62F8C">
        <w:rPr>
          <w:lang w:val="es-ES"/>
        </w:rPr>
        <w:t xml:space="preserve">del pueblo </w:t>
      </w:r>
      <w:r w:rsidR="007542A2" w:rsidRPr="00F62F8C">
        <w:rPr>
          <w:lang w:val="es-ES"/>
        </w:rPr>
        <w:t xml:space="preserve">croata y de la República de Croacia que protejan la identidad croata y promuevan la comunidad cultural croata, mayores de 18 años de edad, con mínimamente un nivel educativo de escuela secundaria completa </w:t>
      </w:r>
      <w:r w:rsidR="00B8759A" w:rsidRPr="00F62F8C">
        <w:rPr>
          <w:lang w:val="es-ES"/>
        </w:rPr>
        <w:t xml:space="preserve">y </w:t>
      </w:r>
      <w:r w:rsidR="00725013" w:rsidRPr="00F62F8C">
        <w:rPr>
          <w:lang w:val="es-ES"/>
        </w:rPr>
        <w:t>con</w:t>
      </w:r>
      <w:r w:rsidR="00B8759A" w:rsidRPr="00F62F8C">
        <w:rPr>
          <w:lang w:val="es-ES"/>
        </w:rPr>
        <w:t xml:space="preserve"> residencia</w:t>
      </w:r>
      <w:r w:rsidR="00725013" w:rsidRPr="00F62F8C">
        <w:rPr>
          <w:lang w:val="es-ES"/>
        </w:rPr>
        <w:t xml:space="preserve"> temporal o permanente</w:t>
      </w:r>
      <w:r w:rsidR="00B8759A" w:rsidRPr="00F62F8C">
        <w:rPr>
          <w:lang w:val="es-ES"/>
        </w:rPr>
        <w:t xml:space="preserve"> </w:t>
      </w:r>
      <w:r w:rsidR="00636058" w:rsidRPr="00F62F8C">
        <w:rPr>
          <w:lang w:val="es-ES"/>
        </w:rPr>
        <w:t xml:space="preserve">registrada </w:t>
      </w:r>
      <w:r w:rsidR="00B8759A" w:rsidRPr="00F62F8C">
        <w:rPr>
          <w:lang w:val="es-ES"/>
        </w:rPr>
        <w:t xml:space="preserve">en la República de Croacia por un periodo no mayor a </w:t>
      </w:r>
      <w:r w:rsidR="00725013" w:rsidRPr="00F62F8C">
        <w:rPr>
          <w:lang w:val="es-ES"/>
        </w:rPr>
        <w:t>3</w:t>
      </w:r>
      <w:r w:rsidR="00B8759A" w:rsidRPr="00F62F8C">
        <w:rPr>
          <w:lang w:val="es-ES"/>
        </w:rPr>
        <w:t xml:space="preserve"> (</w:t>
      </w:r>
      <w:r w:rsidR="00725013" w:rsidRPr="00F62F8C">
        <w:rPr>
          <w:lang w:val="es-ES"/>
        </w:rPr>
        <w:t>tres</w:t>
      </w:r>
      <w:r w:rsidR="00B8759A" w:rsidRPr="00F62F8C">
        <w:rPr>
          <w:lang w:val="es-ES"/>
        </w:rPr>
        <w:t xml:space="preserve">) años al </w:t>
      </w:r>
      <w:r w:rsidR="00725013" w:rsidRPr="00F62F8C">
        <w:rPr>
          <w:lang w:val="es-ES"/>
        </w:rPr>
        <w:t>día</w:t>
      </w:r>
      <w:r w:rsidR="00B8759A" w:rsidRPr="00F62F8C">
        <w:rPr>
          <w:lang w:val="es-ES"/>
        </w:rPr>
        <w:t xml:space="preserve"> de </w:t>
      </w:r>
      <w:r w:rsidR="00725013" w:rsidRPr="00F62F8C">
        <w:rPr>
          <w:lang w:val="es-ES"/>
        </w:rPr>
        <w:t xml:space="preserve">la publicación de </w:t>
      </w:r>
      <w:r w:rsidR="00B8759A" w:rsidRPr="00F62F8C">
        <w:rPr>
          <w:lang w:val="es-ES"/>
        </w:rPr>
        <w:t>esta Convocatoria Pública</w:t>
      </w:r>
      <w:r w:rsidR="00725013" w:rsidRPr="00F62F8C">
        <w:rPr>
          <w:lang w:val="es-ES"/>
        </w:rPr>
        <w:t xml:space="preserve"> inclusive</w:t>
      </w:r>
      <w:r w:rsidR="00B8759A" w:rsidRPr="00F62F8C">
        <w:rPr>
          <w:lang w:val="es-ES"/>
        </w:rPr>
        <w:t>.</w:t>
      </w:r>
    </w:p>
    <w:p w14:paraId="0ED3F18B" w14:textId="77777777" w:rsidR="00884355" w:rsidRPr="00F62F8C" w:rsidRDefault="00884355" w:rsidP="00B8759A">
      <w:pPr>
        <w:jc w:val="both"/>
        <w:rPr>
          <w:b/>
        </w:rPr>
      </w:pPr>
    </w:p>
    <w:p w14:paraId="73E60C47" w14:textId="77777777" w:rsidR="00B8759A" w:rsidRPr="00F62F8C" w:rsidRDefault="00B8759A" w:rsidP="00833BD5">
      <w:pPr>
        <w:jc w:val="both"/>
        <w:outlineLvl w:val="0"/>
        <w:rPr>
          <w:b/>
        </w:rPr>
      </w:pPr>
      <w:r w:rsidRPr="00F62F8C">
        <w:rPr>
          <w:b/>
        </w:rPr>
        <w:t>2) Los criterios para el otorgamiento de la beca son los siguientes:</w:t>
      </w:r>
    </w:p>
    <w:p w14:paraId="3DD5DE36" w14:textId="77777777" w:rsidR="00B8759A" w:rsidRPr="00F62F8C" w:rsidRDefault="00B8759A" w:rsidP="00B8759A">
      <w:pPr>
        <w:ind w:left="360"/>
        <w:jc w:val="both"/>
        <w:rPr>
          <w:rFonts w:eastAsia="PMingLiU"/>
          <w:szCs w:val="24"/>
          <w:lang w:eastAsia="zh-TW"/>
        </w:rPr>
      </w:pPr>
      <w:r w:rsidRPr="00F62F8C">
        <w:rPr>
          <w:rFonts w:eastAsia="PMingLiU"/>
          <w:szCs w:val="24"/>
          <w:lang w:eastAsia="zh-TW"/>
        </w:rPr>
        <w:lastRenderedPageBreak/>
        <w:t>Las becas serán otorgadas en base al puntaje obtenido según los siguientes criterios:</w:t>
      </w:r>
    </w:p>
    <w:p w14:paraId="20E6D9F7" w14:textId="77777777" w:rsidR="00B8759A" w:rsidRPr="00F62F8C" w:rsidRDefault="00B8759A" w:rsidP="00ED0F29">
      <w:pPr>
        <w:jc w:val="both"/>
        <w:rPr>
          <w:rFonts w:eastAsia="PMingLiU"/>
          <w:szCs w:val="24"/>
          <w:lang w:eastAsia="zh-T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455"/>
        <w:gridCol w:w="1470"/>
      </w:tblGrid>
      <w:tr w:rsidR="00B8759A" w:rsidRPr="00BD5D1C" w14:paraId="51126CC8" w14:textId="77777777" w:rsidTr="00BD5D1C">
        <w:tc>
          <w:tcPr>
            <w:tcW w:w="557" w:type="dxa"/>
            <w:shd w:val="clear" w:color="auto" w:fill="auto"/>
            <w:vAlign w:val="center"/>
          </w:tcPr>
          <w:p w14:paraId="53448AC8" w14:textId="77777777" w:rsidR="00B8759A" w:rsidRPr="00F62F8C" w:rsidRDefault="00B8759A" w:rsidP="00884355">
            <w:pPr>
              <w:jc w:val="center"/>
              <w:rPr>
                <w:rFonts w:eastAsia="PMingLiU"/>
                <w:lang w:eastAsia="zh-TW"/>
              </w:rPr>
            </w:pPr>
          </w:p>
        </w:tc>
        <w:tc>
          <w:tcPr>
            <w:tcW w:w="6455" w:type="dxa"/>
            <w:shd w:val="clear" w:color="auto" w:fill="auto"/>
            <w:vAlign w:val="center"/>
            <w:hideMark/>
          </w:tcPr>
          <w:p w14:paraId="078D0163" w14:textId="77777777" w:rsidR="00B8759A" w:rsidRPr="00F62F8C" w:rsidRDefault="00B8759A" w:rsidP="00884355">
            <w:pPr>
              <w:jc w:val="center"/>
              <w:rPr>
                <w:rFonts w:eastAsia="PMingLiU"/>
                <w:lang w:eastAsia="zh-TW"/>
              </w:rPr>
            </w:pPr>
            <w:r w:rsidRPr="00F62F8C">
              <w:rPr>
                <w:rFonts w:eastAsia="PMingLiU"/>
                <w:lang w:eastAsia="zh-TW"/>
              </w:rPr>
              <w:t>CRITERIOS</w:t>
            </w:r>
          </w:p>
        </w:tc>
        <w:tc>
          <w:tcPr>
            <w:tcW w:w="1470" w:type="dxa"/>
            <w:shd w:val="clear" w:color="auto" w:fill="auto"/>
            <w:vAlign w:val="center"/>
            <w:hideMark/>
          </w:tcPr>
          <w:p w14:paraId="477AE790" w14:textId="77777777" w:rsidR="00B8759A" w:rsidRPr="00F62F8C" w:rsidRDefault="00B8759A" w:rsidP="00884355">
            <w:pPr>
              <w:jc w:val="center"/>
              <w:rPr>
                <w:rFonts w:eastAsia="PMingLiU"/>
                <w:lang w:eastAsia="zh-TW"/>
              </w:rPr>
            </w:pPr>
            <w:r w:rsidRPr="00F62F8C">
              <w:rPr>
                <w:rFonts w:eastAsia="PMingLiU"/>
                <w:lang w:eastAsia="zh-TW"/>
              </w:rPr>
              <w:t>CANTIDAD DE PUNTOS</w:t>
            </w:r>
          </w:p>
        </w:tc>
      </w:tr>
      <w:tr w:rsidR="00B8759A" w:rsidRPr="00BD5D1C" w14:paraId="7B22A443" w14:textId="77777777" w:rsidTr="00BD5D1C">
        <w:trPr>
          <w:trHeight w:val="1483"/>
        </w:trPr>
        <w:tc>
          <w:tcPr>
            <w:tcW w:w="557" w:type="dxa"/>
            <w:shd w:val="clear" w:color="auto" w:fill="auto"/>
            <w:vAlign w:val="center"/>
            <w:hideMark/>
          </w:tcPr>
          <w:p w14:paraId="4AE41CF5" w14:textId="77777777" w:rsidR="00B8759A" w:rsidRPr="00F62F8C" w:rsidRDefault="00B8759A" w:rsidP="00BD5D1C">
            <w:pPr>
              <w:jc w:val="center"/>
              <w:rPr>
                <w:rFonts w:eastAsia="PMingLiU"/>
                <w:lang w:eastAsia="zh-TW"/>
              </w:rPr>
            </w:pPr>
            <w:r w:rsidRPr="00F62F8C">
              <w:rPr>
                <w:rFonts w:eastAsia="PMingLiU"/>
                <w:lang w:eastAsia="zh-TW"/>
              </w:rPr>
              <w:t>1.</w:t>
            </w:r>
          </w:p>
        </w:tc>
        <w:tc>
          <w:tcPr>
            <w:tcW w:w="6455" w:type="dxa"/>
            <w:shd w:val="clear" w:color="auto" w:fill="auto"/>
            <w:vAlign w:val="center"/>
            <w:hideMark/>
          </w:tcPr>
          <w:p w14:paraId="706E867C" w14:textId="77777777" w:rsidR="00B637D2" w:rsidRPr="00BD5D1C" w:rsidRDefault="00B637D2" w:rsidP="00BD5D1C">
            <w:pPr>
              <w:rPr>
                <w:rFonts w:eastAsia="PMingLiU"/>
                <w:lang w:eastAsia="zh-TW"/>
              </w:rPr>
            </w:pPr>
            <w:r w:rsidRPr="00BD5D1C">
              <w:rPr>
                <w:rFonts w:eastAsia="PMingLiU"/>
                <w:lang w:eastAsia="zh-TW"/>
              </w:rPr>
              <w:t>Logros y motivación del candidato</w:t>
            </w:r>
          </w:p>
          <w:p w14:paraId="5B2A3337" w14:textId="77777777" w:rsidR="00B637D2" w:rsidRPr="00BD5D1C" w:rsidRDefault="00B637D2" w:rsidP="00BD5D1C">
            <w:pPr>
              <w:rPr>
                <w:rFonts w:eastAsia="PMingLiU"/>
                <w:lang w:eastAsia="zh-TW"/>
              </w:rPr>
            </w:pPr>
            <w:r w:rsidRPr="00BD5D1C">
              <w:rPr>
                <w:rFonts w:eastAsia="PMingLiU"/>
                <w:lang w:eastAsia="zh-TW"/>
              </w:rPr>
              <w:t>baja motivación</w:t>
            </w:r>
          </w:p>
          <w:p w14:paraId="7CFB9BAB" w14:textId="77777777" w:rsidR="00B637D2" w:rsidRPr="00BD5D1C" w:rsidRDefault="00B637D2" w:rsidP="00BD5D1C">
            <w:pPr>
              <w:rPr>
                <w:rFonts w:eastAsia="PMingLiU"/>
                <w:lang w:eastAsia="zh-TW"/>
              </w:rPr>
            </w:pPr>
            <w:r w:rsidRPr="00BD5D1C">
              <w:rPr>
                <w:rFonts w:eastAsia="PMingLiU"/>
                <w:lang w:eastAsia="zh-TW"/>
              </w:rPr>
              <w:t>mediana motivación</w:t>
            </w:r>
          </w:p>
          <w:p w14:paraId="5B8FF564" w14:textId="77777777" w:rsidR="00B637D2" w:rsidRPr="00BD5D1C" w:rsidRDefault="00B637D2" w:rsidP="00BD5D1C">
            <w:pPr>
              <w:rPr>
                <w:rFonts w:eastAsia="PMingLiU"/>
                <w:lang w:eastAsia="zh-TW"/>
              </w:rPr>
            </w:pPr>
            <w:r w:rsidRPr="00BD5D1C">
              <w:rPr>
                <w:rFonts w:eastAsia="PMingLiU"/>
                <w:lang w:eastAsia="zh-TW"/>
              </w:rPr>
              <w:t>gran motivación</w:t>
            </w:r>
          </w:p>
          <w:p w14:paraId="3CC5EA59" w14:textId="77777777" w:rsidR="00B637D2" w:rsidRPr="00BD5D1C" w:rsidRDefault="00B637D2" w:rsidP="00BD5D1C">
            <w:pPr>
              <w:rPr>
                <w:rFonts w:eastAsia="PMingLiU"/>
                <w:lang w:eastAsia="zh-TW"/>
              </w:rPr>
            </w:pPr>
          </w:p>
        </w:tc>
        <w:tc>
          <w:tcPr>
            <w:tcW w:w="1470" w:type="dxa"/>
            <w:shd w:val="clear" w:color="auto" w:fill="auto"/>
            <w:vAlign w:val="center"/>
            <w:hideMark/>
          </w:tcPr>
          <w:p w14:paraId="57F9F588" w14:textId="77777777" w:rsidR="00B1049E" w:rsidRDefault="00B1049E" w:rsidP="00B637D2">
            <w:pPr>
              <w:jc w:val="center"/>
              <w:rPr>
                <w:rFonts w:eastAsia="PMingLiU"/>
                <w:lang w:eastAsia="zh-TW"/>
              </w:rPr>
            </w:pPr>
          </w:p>
          <w:p w14:paraId="0FBC3D30" w14:textId="2B4D38E0" w:rsidR="00B637D2" w:rsidRPr="00F62F8C" w:rsidRDefault="00B637D2" w:rsidP="00B637D2">
            <w:pPr>
              <w:jc w:val="center"/>
              <w:rPr>
                <w:rFonts w:eastAsia="PMingLiU"/>
                <w:lang w:eastAsia="zh-TW"/>
              </w:rPr>
            </w:pPr>
            <w:r w:rsidRPr="00F62F8C">
              <w:rPr>
                <w:rFonts w:eastAsia="PMingLiU"/>
                <w:lang w:eastAsia="zh-TW"/>
              </w:rPr>
              <w:t>10</w:t>
            </w:r>
          </w:p>
          <w:p w14:paraId="438420A5" w14:textId="77777777" w:rsidR="00B637D2" w:rsidRPr="00F62F8C" w:rsidRDefault="00B637D2" w:rsidP="00B637D2">
            <w:pPr>
              <w:jc w:val="center"/>
              <w:rPr>
                <w:rFonts w:eastAsia="PMingLiU"/>
                <w:lang w:eastAsia="zh-TW"/>
              </w:rPr>
            </w:pPr>
            <w:r w:rsidRPr="00F62F8C">
              <w:rPr>
                <w:rFonts w:eastAsia="PMingLiU"/>
                <w:lang w:eastAsia="zh-TW"/>
              </w:rPr>
              <w:t>20</w:t>
            </w:r>
          </w:p>
          <w:p w14:paraId="3EE53B59" w14:textId="77777777" w:rsidR="00B8759A" w:rsidRPr="00F62F8C" w:rsidRDefault="00B637D2" w:rsidP="00B637D2">
            <w:pPr>
              <w:jc w:val="center"/>
              <w:rPr>
                <w:rFonts w:eastAsia="PMingLiU"/>
                <w:lang w:eastAsia="zh-TW"/>
              </w:rPr>
            </w:pPr>
            <w:r w:rsidRPr="00F62F8C">
              <w:rPr>
                <w:rFonts w:eastAsia="PMingLiU"/>
                <w:lang w:eastAsia="zh-TW"/>
              </w:rPr>
              <w:t>30</w:t>
            </w:r>
          </w:p>
        </w:tc>
      </w:tr>
      <w:tr w:rsidR="00B8759A" w:rsidRPr="00BD5D1C" w14:paraId="45BEA6BF" w14:textId="77777777" w:rsidTr="00BD5D1C">
        <w:trPr>
          <w:trHeight w:val="852"/>
        </w:trPr>
        <w:tc>
          <w:tcPr>
            <w:tcW w:w="557" w:type="dxa"/>
            <w:shd w:val="clear" w:color="auto" w:fill="auto"/>
            <w:vAlign w:val="center"/>
            <w:hideMark/>
          </w:tcPr>
          <w:p w14:paraId="7B04A3DC" w14:textId="77777777" w:rsidR="00B8759A" w:rsidRPr="00F62F8C" w:rsidRDefault="00B8759A" w:rsidP="00BD5D1C">
            <w:pPr>
              <w:jc w:val="center"/>
              <w:rPr>
                <w:rFonts w:eastAsia="PMingLiU"/>
                <w:lang w:eastAsia="zh-TW"/>
              </w:rPr>
            </w:pPr>
            <w:r w:rsidRPr="00F62F8C">
              <w:rPr>
                <w:rFonts w:eastAsia="PMingLiU"/>
                <w:lang w:eastAsia="zh-TW"/>
              </w:rPr>
              <w:t>2.</w:t>
            </w:r>
          </w:p>
        </w:tc>
        <w:tc>
          <w:tcPr>
            <w:tcW w:w="6455" w:type="dxa"/>
            <w:shd w:val="clear" w:color="auto" w:fill="auto"/>
            <w:vAlign w:val="center"/>
            <w:hideMark/>
          </w:tcPr>
          <w:p w14:paraId="6BC3C510" w14:textId="77777777" w:rsidR="00EA79FD" w:rsidRDefault="00EA79FD" w:rsidP="00BD5D1C">
            <w:pPr>
              <w:rPr>
                <w:rFonts w:eastAsia="PMingLiU"/>
                <w:lang w:eastAsia="zh-TW"/>
              </w:rPr>
            </w:pPr>
            <w:r w:rsidRPr="00F62F8C">
              <w:rPr>
                <w:rFonts w:eastAsia="PMingLiU"/>
                <w:lang w:eastAsia="zh-TW"/>
              </w:rPr>
              <w:t>El candidato pertenece a una comunidad croata en cuyo país de residencia se encuentra comprometida su seguridad personal.</w:t>
            </w:r>
          </w:p>
          <w:p w14:paraId="506BDE70" w14:textId="77777777" w:rsidR="00B8759A" w:rsidRPr="00F62F8C" w:rsidRDefault="00B8759A" w:rsidP="00BD5D1C">
            <w:pPr>
              <w:rPr>
                <w:rFonts w:eastAsia="PMingLiU"/>
                <w:lang w:eastAsia="zh-TW"/>
              </w:rPr>
            </w:pPr>
          </w:p>
        </w:tc>
        <w:tc>
          <w:tcPr>
            <w:tcW w:w="1470" w:type="dxa"/>
            <w:shd w:val="clear" w:color="auto" w:fill="auto"/>
            <w:vAlign w:val="center"/>
            <w:hideMark/>
          </w:tcPr>
          <w:p w14:paraId="5541509E" w14:textId="77777777" w:rsidR="00B8759A" w:rsidRPr="00F62F8C" w:rsidRDefault="00EA79FD" w:rsidP="003456FB">
            <w:pPr>
              <w:jc w:val="center"/>
              <w:rPr>
                <w:rFonts w:eastAsia="PMingLiU"/>
                <w:lang w:eastAsia="zh-TW"/>
              </w:rPr>
            </w:pPr>
            <w:r>
              <w:rPr>
                <w:rFonts w:eastAsia="PMingLiU"/>
                <w:lang w:eastAsia="zh-TW"/>
              </w:rPr>
              <w:t>20</w:t>
            </w:r>
          </w:p>
        </w:tc>
      </w:tr>
      <w:tr w:rsidR="00B8759A" w:rsidRPr="00BD5D1C" w14:paraId="608084C3" w14:textId="77777777" w:rsidTr="00BD5D1C">
        <w:trPr>
          <w:trHeight w:val="820"/>
        </w:trPr>
        <w:tc>
          <w:tcPr>
            <w:tcW w:w="557" w:type="dxa"/>
            <w:shd w:val="clear" w:color="auto" w:fill="auto"/>
            <w:vAlign w:val="center"/>
            <w:hideMark/>
          </w:tcPr>
          <w:p w14:paraId="3E0FD610" w14:textId="77777777" w:rsidR="00B8759A" w:rsidRPr="00F62F8C" w:rsidRDefault="00B8759A" w:rsidP="00BD5D1C">
            <w:pPr>
              <w:jc w:val="center"/>
              <w:rPr>
                <w:rFonts w:eastAsia="PMingLiU"/>
                <w:lang w:eastAsia="zh-TW"/>
              </w:rPr>
            </w:pPr>
            <w:r w:rsidRPr="00F62F8C">
              <w:rPr>
                <w:rFonts w:eastAsia="PMingLiU"/>
                <w:lang w:eastAsia="zh-TW"/>
              </w:rPr>
              <w:t>3.</w:t>
            </w:r>
          </w:p>
        </w:tc>
        <w:tc>
          <w:tcPr>
            <w:tcW w:w="6455" w:type="dxa"/>
            <w:shd w:val="clear" w:color="auto" w:fill="auto"/>
            <w:vAlign w:val="center"/>
            <w:hideMark/>
          </w:tcPr>
          <w:p w14:paraId="59F577E1" w14:textId="00877BB8" w:rsidR="00EA79FD" w:rsidRDefault="00EA79FD" w:rsidP="00BD5D1C">
            <w:pPr>
              <w:rPr>
                <w:rFonts w:eastAsia="PMingLiU"/>
                <w:lang w:eastAsia="zh-TW"/>
              </w:rPr>
            </w:pPr>
            <w:r w:rsidRPr="00F62F8C">
              <w:rPr>
                <w:rFonts w:eastAsia="PMingLiU"/>
                <w:lang w:eastAsia="zh-TW"/>
              </w:rPr>
              <w:t>El candidato ha completado exitosamente el semestre más reciente del curso de idioma croata en la República de Croacia</w:t>
            </w:r>
          </w:p>
          <w:p w14:paraId="3904E993" w14:textId="77777777" w:rsidR="00EA79FD" w:rsidRPr="00F62F8C" w:rsidRDefault="00EA79FD" w:rsidP="00BD5D1C">
            <w:pPr>
              <w:rPr>
                <w:rFonts w:eastAsia="PMingLiU"/>
                <w:lang w:eastAsia="zh-TW"/>
              </w:rPr>
            </w:pPr>
          </w:p>
        </w:tc>
        <w:tc>
          <w:tcPr>
            <w:tcW w:w="1470" w:type="dxa"/>
            <w:shd w:val="clear" w:color="auto" w:fill="auto"/>
            <w:vAlign w:val="center"/>
            <w:hideMark/>
          </w:tcPr>
          <w:p w14:paraId="0C818964" w14:textId="63F33C8A" w:rsidR="00B8759A" w:rsidRPr="00F62F8C" w:rsidRDefault="00EA79FD" w:rsidP="003456FB">
            <w:pPr>
              <w:jc w:val="center"/>
              <w:rPr>
                <w:rFonts w:eastAsia="PMingLiU"/>
                <w:lang w:eastAsia="zh-TW"/>
              </w:rPr>
            </w:pPr>
            <w:r>
              <w:rPr>
                <w:rFonts w:eastAsia="PMingLiU"/>
                <w:lang w:eastAsia="zh-TW"/>
              </w:rPr>
              <w:t>1</w:t>
            </w:r>
            <w:r w:rsidR="00B1049E">
              <w:rPr>
                <w:rFonts w:eastAsia="PMingLiU"/>
                <w:lang w:eastAsia="zh-TW"/>
              </w:rPr>
              <w:t>5</w:t>
            </w:r>
          </w:p>
        </w:tc>
      </w:tr>
      <w:tr w:rsidR="00B8759A" w:rsidRPr="00BD5D1C" w14:paraId="79290AC9" w14:textId="77777777" w:rsidTr="00BD5D1C">
        <w:trPr>
          <w:trHeight w:val="706"/>
        </w:trPr>
        <w:tc>
          <w:tcPr>
            <w:tcW w:w="557" w:type="dxa"/>
            <w:shd w:val="clear" w:color="auto" w:fill="auto"/>
            <w:vAlign w:val="center"/>
            <w:hideMark/>
          </w:tcPr>
          <w:p w14:paraId="3D7218F6" w14:textId="77777777" w:rsidR="00B8759A" w:rsidRPr="00F62F8C" w:rsidRDefault="00B8759A" w:rsidP="00BD5D1C">
            <w:pPr>
              <w:jc w:val="center"/>
              <w:rPr>
                <w:rFonts w:eastAsia="PMingLiU"/>
                <w:lang w:eastAsia="zh-TW"/>
              </w:rPr>
            </w:pPr>
            <w:r w:rsidRPr="00F62F8C">
              <w:rPr>
                <w:rFonts w:eastAsia="PMingLiU"/>
                <w:lang w:eastAsia="zh-TW"/>
              </w:rPr>
              <w:t>4.</w:t>
            </w:r>
          </w:p>
        </w:tc>
        <w:tc>
          <w:tcPr>
            <w:tcW w:w="6455" w:type="dxa"/>
            <w:shd w:val="clear" w:color="auto" w:fill="auto"/>
            <w:vAlign w:val="center"/>
            <w:hideMark/>
          </w:tcPr>
          <w:p w14:paraId="5D347353" w14:textId="77777777" w:rsidR="00B8759A" w:rsidRPr="00BD5D1C" w:rsidRDefault="00B8759A" w:rsidP="00BD5D1C">
            <w:pPr>
              <w:rPr>
                <w:rFonts w:eastAsia="PMingLiU"/>
                <w:lang w:eastAsia="zh-TW"/>
              </w:rPr>
            </w:pPr>
            <w:r w:rsidRPr="00BD5D1C">
              <w:rPr>
                <w:rFonts w:eastAsia="PMingLiU"/>
                <w:lang w:eastAsia="zh-TW"/>
              </w:rPr>
              <w:t>El candidato es un miembro activo de una comunidad/asociación de minoría croata o de emigrantes croatas</w:t>
            </w:r>
            <w:r w:rsidR="00636058" w:rsidRPr="00BD5D1C">
              <w:rPr>
                <w:rFonts w:eastAsia="PMingLiU"/>
                <w:lang w:eastAsia="zh-TW"/>
              </w:rPr>
              <w:t>.</w:t>
            </w:r>
          </w:p>
          <w:p w14:paraId="40392ED0" w14:textId="77777777" w:rsidR="00EA79FD" w:rsidRPr="00BD5D1C" w:rsidRDefault="00EA79FD" w:rsidP="00BD5D1C">
            <w:pPr>
              <w:rPr>
                <w:rFonts w:eastAsia="PMingLiU"/>
                <w:lang w:eastAsia="zh-TW"/>
              </w:rPr>
            </w:pPr>
          </w:p>
        </w:tc>
        <w:tc>
          <w:tcPr>
            <w:tcW w:w="1470" w:type="dxa"/>
            <w:shd w:val="clear" w:color="auto" w:fill="auto"/>
            <w:vAlign w:val="center"/>
            <w:hideMark/>
          </w:tcPr>
          <w:p w14:paraId="6CC5BE79" w14:textId="77777777" w:rsidR="00B8759A" w:rsidRPr="00F62F8C" w:rsidRDefault="00B8759A" w:rsidP="003456FB">
            <w:pPr>
              <w:jc w:val="center"/>
              <w:rPr>
                <w:rFonts w:eastAsia="PMingLiU"/>
                <w:lang w:eastAsia="zh-TW"/>
              </w:rPr>
            </w:pPr>
            <w:r w:rsidRPr="00F62F8C">
              <w:rPr>
                <w:rFonts w:eastAsia="PMingLiU"/>
                <w:lang w:eastAsia="zh-TW"/>
              </w:rPr>
              <w:t>1</w:t>
            </w:r>
            <w:r w:rsidR="00FE6360" w:rsidRPr="00F62F8C">
              <w:rPr>
                <w:rFonts w:eastAsia="PMingLiU"/>
                <w:lang w:eastAsia="zh-TW"/>
              </w:rPr>
              <w:t>0</w:t>
            </w:r>
          </w:p>
        </w:tc>
      </w:tr>
      <w:tr w:rsidR="00B8759A" w:rsidRPr="00BD5D1C" w14:paraId="3B6DC122" w14:textId="77777777" w:rsidTr="00BD5D1C">
        <w:trPr>
          <w:trHeight w:val="983"/>
        </w:trPr>
        <w:tc>
          <w:tcPr>
            <w:tcW w:w="557" w:type="dxa"/>
            <w:shd w:val="clear" w:color="auto" w:fill="auto"/>
            <w:vAlign w:val="center"/>
            <w:hideMark/>
          </w:tcPr>
          <w:p w14:paraId="368FB157" w14:textId="77777777" w:rsidR="00B8759A" w:rsidRPr="00F62F8C" w:rsidRDefault="00B8759A" w:rsidP="00BD5D1C">
            <w:pPr>
              <w:jc w:val="center"/>
              <w:rPr>
                <w:rFonts w:eastAsia="PMingLiU"/>
                <w:lang w:eastAsia="zh-TW"/>
              </w:rPr>
            </w:pPr>
            <w:r w:rsidRPr="00F62F8C">
              <w:rPr>
                <w:rFonts w:eastAsia="PMingLiU"/>
                <w:lang w:eastAsia="zh-TW"/>
              </w:rPr>
              <w:t>5.</w:t>
            </w:r>
          </w:p>
        </w:tc>
        <w:tc>
          <w:tcPr>
            <w:tcW w:w="6455" w:type="dxa"/>
            <w:shd w:val="clear" w:color="auto" w:fill="auto"/>
            <w:vAlign w:val="center"/>
            <w:hideMark/>
          </w:tcPr>
          <w:p w14:paraId="429486AE" w14:textId="77777777" w:rsidR="00EA79FD" w:rsidRPr="00BD5D1C" w:rsidRDefault="00EA79FD" w:rsidP="00BD5D1C">
            <w:pPr>
              <w:rPr>
                <w:rFonts w:eastAsia="PMingLiU"/>
                <w:lang w:eastAsia="zh-TW"/>
              </w:rPr>
            </w:pPr>
            <w:r w:rsidRPr="00BD5D1C">
              <w:rPr>
                <w:rFonts w:eastAsia="PMingLiU"/>
                <w:lang w:eastAsia="zh-TW"/>
              </w:rPr>
              <w:t>Un miembro de la familia nuclear del candidato (cónyuge, hijo, padre/madre, hermano o hermana) tiene residencia en la República de Croacia por un periodo no mayor a 3 (tres) años.</w:t>
            </w:r>
          </w:p>
          <w:p w14:paraId="56FF889E" w14:textId="77777777" w:rsidR="00EA79FD" w:rsidRPr="00BD5D1C" w:rsidRDefault="00EA79FD" w:rsidP="00BD5D1C">
            <w:pPr>
              <w:rPr>
                <w:rFonts w:eastAsia="PMingLiU"/>
                <w:lang w:eastAsia="zh-TW"/>
              </w:rPr>
            </w:pPr>
          </w:p>
        </w:tc>
        <w:tc>
          <w:tcPr>
            <w:tcW w:w="1470" w:type="dxa"/>
            <w:shd w:val="clear" w:color="auto" w:fill="auto"/>
            <w:vAlign w:val="center"/>
            <w:hideMark/>
          </w:tcPr>
          <w:p w14:paraId="3FF52A8A" w14:textId="2693C043" w:rsidR="00EA79FD" w:rsidRPr="00F62F8C" w:rsidRDefault="00EA79FD" w:rsidP="00B1049E">
            <w:pPr>
              <w:jc w:val="center"/>
              <w:rPr>
                <w:rFonts w:eastAsia="PMingLiU"/>
                <w:lang w:eastAsia="zh-TW"/>
              </w:rPr>
            </w:pPr>
            <w:r>
              <w:rPr>
                <w:rFonts w:eastAsia="PMingLiU"/>
                <w:lang w:eastAsia="zh-TW"/>
              </w:rPr>
              <w:t>10</w:t>
            </w:r>
          </w:p>
        </w:tc>
      </w:tr>
      <w:tr w:rsidR="00833BD5" w:rsidRPr="00BD5D1C" w14:paraId="6FDD4B50" w14:textId="77777777" w:rsidTr="00BD5D1C">
        <w:trPr>
          <w:trHeight w:val="418"/>
        </w:trPr>
        <w:tc>
          <w:tcPr>
            <w:tcW w:w="557" w:type="dxa"/>
            <w:tcBorders>
              <w:bottom w:val="single" w:sz="4" w:space="0" w:color="auto"/>
            </w:tcBorders>
            <w:shd w:val="clear" w:color="auto" w:fill="auto"/>
            <w:vAlign w:val="center"/>
            <w:hideMark/>
          </w:tcPr>
          <w:p w14:paraId="46772748" w14:textId="77777777" w:rsidR="00833BD5" w:rsidRPr="00F62F8C" w:rsidRDefault="00833BD5" w:rsidP="00BD5D1C">
            <w:pPr>
              <w:jc w:val="center"/>
              <w:rPr>
                <w:rFonts w:eastAsia="PMingLiU"/>
                <w:lang w:eastAsia="zh-TW"/>
              </w:rPr>
            </w:pPr>
            <w:r w:rsidRPr="00F62F8C">
              <w:rPr>
                <w:rFonts w:eastAsia="PMingLiU"/>
                <w:lang w:eastAsia="zh-TW"/>
              </w:rPr>
              <w:t>6.</w:t>
            </w:r>
          </w:p>
        </w:tc>
        <w:tc>
          <w:tcPr>
            <w:tcW w:w="6455" w:type="dxa"/>
            <w:tcBorders>
              <w:bottom w:val="single" w:sz="4" w:space="0" w:color="auto"/>
            </w:tcBorders>
            <w:shd w:val="clear" w:color="auto" w:fill="auto"/>
            <w:vAlign w:val="center"/>
            <w:hideMark/>
          </w:tcPr>
          <w:p w14:paraId="56B8FC50" w14:textId="77777777" w:rsidR="00EA79FD" w:rsidRPr="00BD5D1C" w:rsidRDefault="00EA79FD" w:rsidP="00BD5D1C">
            <w:pPr>
              <w:rPr>
                <w:rFonts w:eastAsia="PMingLiU"/>
                <w:lang w:eastAsia="zh-TW"/>
              </w:rPr>
            </w:pPr>
            <w:r w:rsidRPr="00BD5D1C">
              <w:rPr>
                <w:rFonts w:eastAsia="PMingLiU"/>
                <w:lang w:eastAsia="zh-TW"/>
              </w:rPr>
              <w:t>El candidato posee un título de educación superior.</w:t>
            </w:r>
          </w:p>
          <w:p w14:paraId="11B45F75" w14:textId="77777777" w:rsidR="00EA79FD" w:rsidRPr="00BD5D1C" w:rsidRDefault="00EA79FD" w:rsidP="00BD5D1C">
            <w:pPr>
              <w:rPr>
                <w:rFonts w:eastAsia="PMingLiU"/>
                <w:lang w:eastAsia="zh-TW"/>
              </w:rPr>
            </w:pPr>
          </w:p>
        </w:tc>
        <w:tc>
          <w:tcPr>
            <w:tcW w:w="1470" w:type="dxa"/>
            <w:tcBorders>
              <w:bottom w:val="single" w:sz="4" w:space="0" w:color="auto"/>
            </w:tcBorders>
            <w:shd w:val="clear" w:color="auto" w:fill="auto"/>
            <w:vAlign w:val="center"/>
            <w:hideMark/>
          </w:tcPr>
          <w:p w14:paraId="5CA638C8" w14:textId="0D4387B6" w:rsidR="00EA79FD" w:rsidRPr="00F62F8C" w:rsidRDefault="00EA79FD" w:rsidP="00B1049E">
            <w:pPr>
              <w:jc w:val="center"/>
              <w:rPr>
                <w:rFonts w:eastAsia="PMingLiU"/>
                <w:lang w:eastAsia="zh-TW"/>
              </w:rPr>
            </w:pPr>
            <w:r>
              <w:rPr>
                <w:rFonts w:eastAsia="PMingLiU"/>
                <w:lang w:eastAsia="zh-TW"/>
              </w:rPr>
              <w:t>5</w:t>
            </w:r>
          </w:p>
        </w:tc>
      </w:tr>
      <w:tr w:rsidR="00BD5D1C" w:rsidRPr="00BD5D1C" w14:paraId="38CA2109" w14:textId="77777777" w:rsidTr="00BD5D1C">
        <w:trPr>
          <w:trHeight w:val="738"/>
        </w:trPr>
        <w:tc>
          <w:tcPr>
            <w:tcW w:w="557" w:type="dxa"/>
            <w:shd w:val="clear" w:color="auto" w:fill="auto"/>
            <w:vAlign w:val="center"/>
            <w:hideMark/>
          </w:tcPr>
          <w:p w14:paraId="4F14D9B3" w14:textId="77777777" w:rsidR="00833BD5" w:rsidRPr="00BD5D1C" w:rsidRDefault="00833BD5" w:rsidP="00BD5D1C">
            <w:pPr>
              <w:jc w:val="center"/>
              <w:rPr>
                <w:rFonts w:eastAsia="PMingLiU"/>
                <w:lang w:eastAsia="zh-TW"/>
              </w:rPr>
            </w:pPr>
            <w:r w:rsidRPr="00BD5D1C">
              <w:rPr>
                <w:rFonts w:eastAsia="PMingLiU"/>
                <w:lang w:eastAsia="zh-TW"/>
              </w:rPr>
              <w:t>7.</w:t>
            </w:r>
          </w:p>
        </w:tc>
        <w:tc>
          <w:tcPr>
            <w:tcW w:w="6455" w:type="dxa"/>
            <w:shd w:val="clear" w:color="auto" w:fill="auto"/>
            <w:vAlign w:val="center"/>
            <w:hideMark/>
          </w:tcPr>
          <w:p w14:paraId="6DF080E4" w14:textId="77777777" w:rsidR="00EA79FD" w:rsidRPr="00BD5D1C" w:rsidRDefault="00EA79FD" w:rsidP="00BD5D1C">
            <w:pPr>
              <w:rPr>
                <w:rFonts w:eastAsia="PMingLiU"/>
                <w:lang w:eastAsia="zh-TW"/>
              </w:rPr>
            </w:pPr>
            <w:r w:rsidRPr="00BD5D1C">
              <w:rPr>
                <w:rFonts w:eastAsia="PMingLiU"/>
                <w:lang w:eastAsia="zh-TW"/>
              </w:rPr>
              <w:t>El candidato tiene residencia permanente fuera del territorio europeo.</w:t>
            </w:r>
          </w:p>
          <w:p w14:paraId="3E8D9500" w14:textId="77777777" w:rsidR="00833BD5" w:rsidRPr="00BD5D1C" w:rsidRDefault="00833BD5" w:rsidP="00BD5D1C">
            <w:pPr>
              <w:rPr>
                <w:rFonts w:eastAsia="PMingLiU"/>
                <w:lang w:eastAsia="zh-TW"/>
              </w:rPr>
            </w:pPr>
          </w:p>
        </w:tc>
        <w:tc>
          <w:tcPr>
            <w:tcW w:w="1470" w:type="dxa"/>
            <w:shd w:val="clear" w:color="auto" w:fill="auto"/>
            <w:vAlign w:val="center"/>
            <w:hideMark/>
          </w:tcPr>
          <w:p w14:paraId="2872022C" w14:textId="77777777" w:rsidR="00833BD5" w:rsidRPr="00BD5D1C" w:rsidRDefault="00B637D2" w:rsidP="00B1049E">
            <w:pPr>
              <w:jc w:val="center"/>
              <w:rPr>
                <w:rFonts w:eastAsia="PMingLiU"/>
                <w:lang w:eastAsia="zh-TW"/>
              </w:rPr>
            </w:pPr>
            <w:r w:rsidRPr="00BD5D1C">
              <w:rPr>
                <w:rFonts w:eastAsia="PMingLiU"/>
                <w:lang w:eastAsia="zh-TW"/>
              </w:rPr>
              <w:t>5</w:t>
            </w:r>
          </w:p>
        </w:tc>
      </w:tr>
      <w:tr w:rsidR="00833BD5" w:rsidRPr="00F62F8C" w14:paraId="466AD5D3" w14:textId="77777777" w:rsidTr="00BD5D1C">
        <w:tc>
          <w:tcPr>
            <w:tcW w:w="557" w:type="dxa"/>
            <w:shd w:val="clear" w:color="auto" w:fill="auto"/>
            <w:vAlign w:val="center"/>
            <w:hideMark/>
          </w:tcPr>
          <w:p w14:paraId="3D6221F3" w14:textId="77777777" w:rsidR="00833BD5" w:rsidRPr="00F62F8C" w:rsidRDefault="00833BD5" w:rsidP="003456FB">
            <w:pPr>
              <w:jc w:val="center"/>
              <w:rPr>
                <w:rFonts w:eastAsia="PMingLiU"/>
                <w:lang w:eastAsia="zh-TW"/>
              </w:rPr>
            </w:pPr>
          </w:p>
        </w:tc>
        <w:tc>
          <w:tcPr>
            <w:tcW w:w="6455" w:type="dxa"/>
            <w:shd w:val="clear" w:color="auto" w:fill="auto"/>
            <w:hideMark/>
          </w:tcPr>
          <w:p w14:paraId="78BD2C48" w14:textId="77777777" w:rsidR="00833BD5" w:rsidRPr="00F62F8C" w:rsidRDefault="00833BD5" w:rsidP="003456FB"/>
        </w:tc>
        <w:tc>
          <w:tcPr>
            <w:tcW w:w="1470" w:type="dxa"/>
            <w:shd w:val="clear" w:color="auto" w:fill="auto"/>
            <w:hideMark/>
          </w:tcPr>
          <w:p w14:paraId="0C58D187" w14:textId="77777777" w:rsidR="00833BD5" w:rsidRPr="00F62F8C" w:rsidRDefault="00833BD5" w:rsidP="003456FB">
            <w:pPr>
              <w:jc w:val="center"/>
              <w:rPr>
                <w:rFonts w:eastAsia="PMingLiU"/>
                <w:lang w:eastAsia="zh-TW"/>
              </w:rPr>
            </w:pPr>
          </w:p>
        </w:tc>
      </w:tr>
    </w:tbl>
    <w:p w14:paraId="0B99D8D2" w14:textId="77777777" w:rsidR="00833BD5" w:rsidRPr="00F62F8C" w:rsidRDefault="00833BD5" w:rsidP="00B8759A"/>
    <w:p w14:paraId="281FA99C" w14:textId="77777777" w:rsidR="00833BD5" w:rsidRPr="00F62F8C" w:rsidRDefault="00833BD5" w:rsidP="00B8759A"/>
    <w:p w14:paraId="61BA9DC9" w14:textId="77777777" w:rsidR="00B8759A" w:rsidRPr="00F62F8C" w:rsidRDefault="00B8759A" w:rsidP="00B8759A">
      <w:pPr>
        <w:pStyle w:val="Normal1"/>
        <w:pBdr>
          <w:top w:val="single" w:sz="4" w:space="1" w:color="auto"/>
          <w:left w:val="single" w:sz="4" w:space="4" w:color="auto"/>
          <w:bottom w:val="single" w:sz="4" w:space="1" w:color="auto"/>
          <w:right w:val="single" w:sz="4" w:space="4" w:color="auto"/>
        </w:pBdr>
        <w:jc w:val="both"/>
      </w:pPr>
      <w:r w:rsidRPr="00F62F8C">
        <w:rPr>
          <w:rStyle w:val="normalchar1"/>
          <w:b/>
          <w:bCs/>
        </w:rPr>
        <w:t>4. CONTENIDOS DE LA SOLICITUD</w:t>
      </w:r>
    </w:p>
    <w:p w14:paraId="4F44193C" w14:textId="77777777" w:rsidR="00F80960" w:rsidRPr="00F62F8C" w:rsidRDefault="00F80960" w:rsidP="00833BD5">
      <w:pPr>
        <w:outlineLvl w:val="0"/>
      </w:pPr>
    </w:p>
    <w:p w14:paraId="0288FE40" w14:textId="77777777" w:rsidR="00B8759A" w:rsidRPr="00F62F8C" w:rsidRDefault="00F80960" w:rsidP="00833BD5">
      <w:pPr>
        <w:outlineLvl w:val="0"/>
        <w:rPr>
          <w:rFonts w:eastAsia="PMingLiU"/>
          <w:b/>
        </w:rPr>
      </w:pPr>
      <w:r w:rsidRPr="00F62F8C">
        <w:rPr>
          <w:rFonts w:eastAsia="PMingLiU"/>
        </w:rPr>
        <w:t xml:space="preserve">A fin de evidenciar el cumplimiento de las condiciones y criterios prescritos, </w:t>
      </w:r>
      <w:r w:rsidRPr="00F62F8C">
        <w:rPr>
          <w:rFonts w:eastAsia="PMingLiU"/>
          <w:b/>
        </w:rPr>
        <w:t>e</w:t>
      </w:r>
      <w:r w:rsidR="00B8759A" w:rsidRPr="00F62F8C">
        <w:rPr>
          <w:rFonts w:eastAsia="PMingLiU"/>
          <w:b/>
        </w:rPr>
        <w:t xml:space="preserve">l candidato deberá </w:t>
      </w:r>
      <w:r w:rsidR="00910EC7" w:rsidRPr="00F62F8C">
        <w:rPr>
          <w:rFonts w:eastAsia="PMingLiU"/>
          <w:b/>
        </w:rPr>
        <w:t>adjuntar</w:t>
      </w:r>
      <w:r w:rsidR="00B8759A" w:rsidRPr="00F62F8C">
        <w:rPr>
          <w:rFonts w:eastAsia="PMingLiU"/>
          <w:b/>
        </w:rPr>
        <w:t xml:space="preserve"> la siguiente documentación:</w:t>
      </w:r>
    </w:p>
    <w:p w14:paraId="5C8E7C7E" w14:textId="77777777" w:rsidR="00334EB1" w:rsidRPr="00F62F8C" w:rsidRDefault="00334EB1" w:rsidP="00B8759A"/>
    <w:p w14:paraId="614AE429" w14:textId="7EFFFEDF" w:rsidR="00334EB1" w:rsidRPr="00F62F8C" w:rsidRDefault="00B8759A" w:rsidP="00B8759A">
      <w:r w:rsidRPr="00F62F8C">
        <w:rPr>
          <w:b/>
        </w:rPr>
        <w:t>1</w:t>
      </w:r>
      <w:r w:rsidR="0092201F" w:rsidRPr="00F62F8C">
        <w:t>. F</w:t>
      </w:r>
      <w:r w:rsidRPr="00F62F8C">
        <w:t>ormulario de aplicación virtual obtenido del sistema on-line</w:t>
      </w:r>
      <w:r w:rsidR="00181C2F" w:rsidRPr="00F62F8C">
        <w:t xml:space="preserve"> disponible en la página web de la Oficina Estatal a través del </w:t>
      </w:r>
      <w:r w:rsidR="007F5D5E" w:rsidRPr="00F62F8C">
        <w:t>enlace</w:t>
      </w:r>
      <w:r w:rsidR="00181C2F" w:rsidRPr="00F62F8C">
        <w:t xml:space="preserve"> </w:t>
      </w:r>
      <w:hyperlink r:id="rId9" w:history="1">
        <w:r w:rsidR="00BD5D1C" w:rsidRPr="00BD5D1C">
          <w:rPr>
            <w:color w:val="0000FF"/>
            <w:u w:val="single"/>
          </w:rPr>
          <w:t>https://eprijave-hrvatiizvanrh.gov.hr/</w:t>
        </w:r>
      </w:hyperlink>
      <w:r w:rsidR="00BD5D1C" w:rsidRPr="00BD5D1C">
        <w:t>.</w:t>
      </w:r>
    </w:p>
    <w:p w14:paraId="111FE971" w14:textId="77777777" w:rsidR="007F5D5E" w:rsidRPr="00F62F8C" w:rsidRDefault="007F5D5E" w:rsidP="00B8759A"/>
    <w:p w14:paraId="104B40C9" w14:textId="77777777" w:rsidR="007F5D5E" w:rsidRPr="00F62F8C" w:rsidRDefault="007F5D5E" w:rsidP="00B8759A">
      <w:pPr>
        <w:rPr>
          <w:i/>
        </w:rPr>
      </w:pPr>
      <w:r w:rsidRPr="00F62F8C">
        <w:rPr>
          <w:i/>
        </w:rPr>
        <w:t>NOTA: el formulario virtual  mencionado deberá ser cumplimentado en su totalidad, lo que incluye también la carta motivacional.</w:t>
      </w:r>
    </w:p>
    <w:p w14:paraId="3201235B" w14:textId="77777777" w:rsidR="00181C2F" w:rsidRPr="00F62F8C" w:rsidRDefault="00181C2F" w:rsidP="00B8759A"/>
    <w:p w14:paraId="70B626B5" w14:textId="0586F67C" w:rsidR="00910EC7" w:rsidRDefault="008C50FD" w:rsidP="008C50FD">
      <w:r w:rsidRPr="008C50FD">
        <w:rPr>
          <w:b/>
        </w:rPr>
        <w:t>2</w:t>
      </w:r>
      <w:r>
        <w:t>.</w:t>
      </w:r>
      <w:r w:rsidR="0010367A">
        <w:t xml:space="preserve"> </w:t>
      </w:r>
      <w:r w:rsidR="0092201F" w:rsidRPr="00F62F8C">
        <w:t>C</w:t>
      </w:r>
      <w:r w:rsidR="00181C2F" w:rsidRPr="00F62F8C">
        <w:t>opia de</w:t>
      </w:r>
      <w:r w:rsidR="00C12E2F">
        <w:t xml:space="preserve">l </w:t>
      </w:r>
      <w:r w:rsidR="00181C2F" w:rsidRPr="00F62F8C">
        <w:t>documento d</w:t>
      </w:r>
      <w:r w:rsidR="00C12E2F">
        <w:t xml:space="preserve">e viaje válido con el caul </w:t>
      </w:r>
      <w:r w:rsidR="00C12E2F" w:rsidRPr="00C12E2F">
        <w:t>el candidato tiene la intención de entrar en la República de Croacia</w:t>
      </w:r>
      <w:r w:rsidR="00C12E2F">
        <w:t xml:space="preserve"> (</w:t>
      </w:r>
      <w:r>
        <w:t xml:space="preserve">adjuntar la </w:t>
      </w:r>
      <w:r w:rsidRPr="008C50FD">
        <w:t xml:space="preserve">página principal con una foto y otra página si contiene </w:t>
      </w:r>
      <w:r>
        <w:t xml:space="preserve">una información importante) </w:t>
      </w:r>
    </w:p>
    <w:p w14:paraId="3F654DDA" w14:textId="77777777" w:rsidR="00910EC7" w:rsidRPr="00F62F8C" w:rsidRDefault="00910EC7" w:rsidP="00B8759A">
      <w:pPr>
        <w:rPr>
          <w:i/>
        </w:rPr>
      </w:pPr>
      <w:r w:rsidRPr="00F62F8C">
        <w:rPr>
          <w:i/>
        </w:rPr>
        <w:t>NOTA: l</w:t>
      </w:r>
      <w:r w:rsidR="006B2E30" w:rsidRPr="00F62F8C">
        <w:rPr>
          <w:i/>
        </w:rPr>
        <w:t>os candidatos bajo la categoría „</w:t>
      </w:r>
      <w:r w:rsidRPr="00F62F8C">
        <w:rPr>
          <w:i/>
        </w:rPr>
        <w:t>cónyuge</w:t>
      </w:r>
      <w:r w:rsidR="006B2E30" w:rsidRPr="00F62F8C">
        <w:rPr>
          <w:i/>
        </w:rPr>
        <w:t>s</w:t>
      </w:r>
      <w:r w:rsidRPr="00F62F8C">
        <w:rPr>
          <w:i/>
        </w:rPr>
        <w:t>“ deberán adjunta</w:t>
      </w:r>
      <w:r w:rsidR="00AE46D7" w:rsidRPr="00F62F8C">
        <w:rPr>
          <w:i/>
        </w:rPr>
        <w:t>r tanto su</w:t>
      </w:r>
      <w:r w:rsidR="00480CAB" w:rsidRPr="00F62F8C">
        <w:rPr>
          <w:i/>
        </w:rPr>
        <w:t xml:space="preserve"> propio documento</w:t>
      </w:r>
      <w:r w:rsidRPr="00F62F8C">
        <w:rPr>
          <w:i/>
        </w:rPr>
        <w:t xml:space="preserve"> como </w:t>
      </w:r>
      <w:r w:rsidR="00480CAB" w:rsidRPr="00F62F8C">
        <w:rPr>
          <w:i/>
        </w:rPr>
        <w:t>el</w:t>
      </w:r>
      <w:r w:rsidRPr="00F62F8C">
        <w:rPr>
          <w:i/>
        </w:rPr>
        <w:t xml:space="preserve"> de su cónyuge.</w:t>
      </w:r>
    </w:p>
    <w:p w14:paraId="2C688B26" w14:textId="77777777" w:rsidR="00334EB1" w:rsidRPr="00F62F8C" w:rsidRDefault="00334EB1" w:rsidP="00B8759A">
      <w:pPr>
        <w:rPr>
          <w:lang w:val="es-ES"/>
        </w:rPr>
      </w:pPr>
    </w:p>
    <w:p w14:paraId="41AEFA4F" w14:textId="77777777" w:rsidR="00B8759A" w:rsidRPr="00F62F8C" w:rsidRDefault="00B8759A" w:rsidP="00B8759A">
      <w:pPr>
        <w:jc w:val="both"/>
        <w:rPr>
          <w:lang w:val="es-ES"/>
        </w:rPr>
      </w:pPr>
      <w:r w:rsidRPr="00F62F8C">
        <w:rPr>
          <w:b/>
        </w:rPr>
        <w:t>3.</w:t>
      </w:r>
      <w:r w:rsidRPr="00F62F8C">
        <w:t xml:space="preserve"> </w:t>
      </w:r>
      <w:r w:rsidR="0092201F" w:rsidRPr="00F62F8C">
        <w:rPr>
          <w:lang w:val="es-ES"/>
        </w:rPr>
        <w:t>Evidencia</w:t>
      </w:r>
      <w:r w:rsidR="00181C2F" w:rsidRPr="00F62F8C">
        <w:rPr>
          <w:lang w:val="es-ES"/>
        </w:rPr>
        <w:t xml:space="preserve"> escrita de p</w:t>
      </w:r>
      <w:r w:rsidR="00910EC7" w:rsidRPr="00F62F8C">
        <w:rPr>
          <w:lang w:val="es-ES"/>
        </w:rPr>
        <w:t xml:space="preserve">ertenencia </w:t>
      </w:r>
      <w:r w:rsidR="006B2E30" w:rsidRPr="00F62F8C">
        <w:rPr>
          <w:lang w:val="es-ES"/>
        </w:rPr>
        <w:t>al pueblo</w:t>
      </w:r>
      <w:r w:rsidR="00910EC7" w:rsidRPr="00F62F8C">
        <w:rPr>
          <w:lang w:val="es-ES"/>
        </w:rPr>
        <w:t xml:space="preserve"> </w:t>
      </w:r>
      <w:r w:rsidR="00181C2F" w:rsidRPr="00F62F8C">
        <w:rPr>
          <w:lang w:val="es-ES"/>
        </w:rPr>
        <w:t>croata.</w:t>
      </w:r>
    </w:p>
    <w:p w14:paraId="70C589CE" w14:textId="77777777" w:rsidR="00181C2F" w:rsidRPr="00F62F8C" w:rsidRDefault="00181C2F" w:rsidP="00B8759A">
      <w:pPr>
        <w:jc w:val="both"/>
        <w:rPr>
          <w:lang w:val="es-ES"/>
        </w:rPr>
      </w:pPr>
    </w:p>
    <w:p w14:paraId="65448D42" w14:textId="77777777" w:rsidR="00181C2F" w:rsidRPr="00F62F8C" w:rsidRDefault="00181C2F" w:rsidP="00181C2F">
      <w:pPr>
        <w:jc w:val="both"/>
        <w:rPr>
          <w:szCs w:val="24"/>
        </w:rPr>
      </w:pPr>
      <w:r w:rsidRPr="00F62F8C">
        <w:rPr>
          <w:szCs w:val="24"/>
        </w:rPr>
        <w:lastRenderedPageBreak/>
        <w:t xml:space="preserve">A fin de demostrar </w:t>
      </w:r>
      <w:r w:rsidR="00910EC7" w:rsidRPr="00F62F8C">
        <w:rPr>
          <w:szCs w:val="24"/>
        </w:rPr>
        <w:t xml:space="preserve">su pertenencia </w:t>
      </w:r>
      <w:r w:rsidR="006B2E30" w:rsidRPr="00F62F8C">
        <w:rPr>
          <w:szCs w:val="24"/>
        </w:rPr>
        <w:t>al pueblo</w:t>
      </w:r>
      <w:r w:rsidRPr="00F62F8C">
        <w:rPr>
          <w:szCs w:val="24"/>
        </w:rPr>
        <w:t xml:space="preserve"> croata, el candidato deberá </w:t>
      </w:r>
      <w:r w:rsidR="00910EC7" w:rsidRPr="00F62F8C">
        <w:rPr>
          <w:szCs w:val="24"/>
        </w:rPr>
        <w:t>adjuntar</w:t>
      </w:r>
      <w:r w:rsidRPr="00F62F8C">
        <w:rPr>
          <w:szCs w:val="24"/>
        </w:rPr>
        <w:t xml:space="preserve"> </w:t>
      </w:r>
      <w:r w:rsidRPr="00F62F8C">
        <w:rPr>
          <w:b/>
          <w:szCs w:val="24"/>
        </w:rPr>
        <w:t>sólo uno</w:t>
      </w:r>
      <w:r w:rsidRPr="00F62F8C">
        <w:rPr>
          <w:szCs w:val="24"/>
        </w:rPr>
        <w:t xml:space="preserve"> de los documentos mencionados a continuación, los cuales hacen referencia al candidato en sí o a sus parientes de sangre (ancestros).</w:t>
      </w:r>
    </w:p>
    <w:p w14:paraId="11EC0CB3" w14:textId="77777777" w:rsidR="00181C2F" w:rsidRPr="00F62F8C" w:rsidRDefault="00181C2F" w:rsidP="00181C2F">
      <w:pPr>
        <w:jc w:val="both"/>
        <w:rPr>
          <w:szCs w:val="24"/>
        </w:rPr>
      </w:pPr>
      <w:r w:rsidRPr="00F62F8C">
        <w:rPr>
          <w:szCs w:val="24"/>
        </w:rPr>
        <w:t xml:space="preserve">La evidencia de </w:t>
      </w:r>
      <w:r w:rsidR="00910EC7" w:rsidRPr="00F62F8C">
        <w:rPr>
          <w:szCs w:val="24"/>
        </w:rPr>
        <w:t xml:space="preserve">pertenencia </w:t>
      </w:r>
      <w:r w:rsidR="006B2E30" w:rsidRPr="00F62F8C">
        <w:rPr>
          <w:szCs w:val="24"/>
        </w:rPr>
        <w:t>al pueblo</w:t>
      </w:r>
      <w:r w:rsidR="00910EC7" w:rsidRPr="00F62F8C">
        <w:rPr>
          <w:szCs w:val="24"/>
        </w:rPr>
        <w:t xml:space="preserve"> </w:t>
      </w:r>
      <w:r w:rsidRPr="00F62F8C">
        <w:rPr>
          <w:szCs w:val="24"/>
        </w:rPr>
        <w:t>croata deberá ser presentada según el orden de importacia del documento, siendo el documento a) el más importante. Si el candidato no puede proveer el documento a), deberá presentar el documento b), y así sucesivamente</w:t>
      </w:r>
      <w:r w:rsidR="00980DCD" w:rsidRPr="00F62F8C">
        <w:rPr>
          <w:szCs w:val="24"/>
        </w:rPr>
        <w:t xml:space="preserve"> hasta el documento e)</w:t>
      </w:r>
      <w:r w:rsidRPr="00F62F8C">
        <w:rPr>
          <w:szCs w:val="24"/>
        </w:rPr>
        <w:t>.</w:t>
      </w:r>
    </w:p>
    <w:p w14:paraId="20916C0C" w14:textId="77777777" w:rsidR="00285CCF" w:rsidRPr="00F62F8C" w:rsidRDefault="00285CCF" w:rsidP="00181C2F">
      <w:pPr>
        <w:jc w:val="both"/>
        <w:rPr>
          <w:i/>
          <w:szCs w:val="24"/>
        </w:rPr>
      </w:pPr>
    </w:p>
    <w:p w14:paraId="05EAD0E5" w14:textId="77777777" w:rsidR="00181C2F" w:rsidRPr="00F62F8C" w:rsidRDefault="00181C2F" w:rsidP="00285CCF">
      <w:pPr>
        <w:spacing w:after="160" w:line="259" w:lineRule="auto"/>
        <w:ind w:left="993" w:hanging="284"/>
        <w:jc w:val="both"/>
        <w:rPr>
          <w:i/>
          <w:lang w:val="es-ES"/>
        </w:rPr>
      </w:pPr>
      <w:r w:rsidRPr="00F62F8C">
        <w:rPr>
          <w:rFonts w:eastAsia="PMingLiU"/>
          <w:i/>
          <w:lang w:val="es-ES" w:eastAsia="zh-TW"/>
        </w:rPr>
        <w:t>a) Documento en el cual esté explícitamente indicado que</w:t>
      </w:r>
      <w:r w:rsidR="00285CCF" w:rsidRPr="00F62F8C">
        <w:rPr>
          <w:rFonts w:eastAsia="PMingLiU"/>
          <w:i/>
          <w:lang w:val="es-ES" w:eastAsia="zh-TW"/>
        </w:rPr>
        <w:t xml:space="preserve"> la persona mencionada (el candidato o su ancestro)</w:t>
      </w:r>
      <w:r w:rsidRPr="00F62F8C">
        <w:rPr>
          <w:rFonts w:eastAsia="PMingLiU"/>
          <w:i/>
          <w:lang w:val="es-ES" w:eastAsia="zh-TW"/>
        </w:rPr>
        <w:t xml:space="preserve"> </w:t>
      </w:r>
      <w:r w:rsidR="00285CCF" w:rsidRPr="00F62F8C">
        <w:rPr>
          <w:rFonts w:eastAsia="PMingLiU"/>
          <w:i/>
          <w:lang w:val="es-ES" w:eastAsia="zh-TW"/>
        </w:rPr>
        <w:t xml:space="preserve">pertenece </w:t>
      </w:r>
      <w:r w:rsidR="006B2E30" w:rsidRPr="00F62F8C">
        <w:rPr>
          <w:rFonts w:eastAsia="PMingLiU"/>
          <w:i/>
          <w:lang w:val="es-ES" w:eastAsia="zh-TW"/>
        </w:rPr>
        <w:t>al pueblo</w:t>
      </w:r>
      <w:r w:rsidRPr="00F62F8C">
        <w:rPr>
          <w:rFonts w:eastAsia="PMingLiU"/>
          <w:i/>
          <w:lang w:val="es-ES" w:eastAsia="zh-TW"/>
        </w:rPr>
        <w:t xml:space="preserve"> croata.</w:t>
      </w:r>
    </w:p>
    <w:p w14:paraId="1C5C8E13" w14:textId="77777777" w:rsidR="00285CCF" w:rsidRPr="00F62F8C" w:rsidRDefault="00181C2F" w:rsidP="00B42DB5">
      <w:pPr>
        <w:spacing w:after="160" w:line="259" w:lineRule="auto"/>
        <w:ind w:left="993" w:hanging="284"/>
        <w:jc w:val="both"/>
        <w:rPr>
          <w:i/>
        </w:rPr>
      </w:pPr>
      <w:r w:rsidRPr="00F62F8C">
        <w:rPr>
          <w:i/>
        </w:rPr>
        <w:t xml:space="preserve">b) </w:t>
      </w:r>
      <w:r w:rsidR="00285CCF" w:rsidRPr="00F62F8C">
        <w:rPr>
          <w:i/>
        </w:rPr>
        <w:t>Documento con el cual se demuestre que el candidato o su pariente de sangre (ancestro)</w:t>
      </w:r>
      <w:r w:rsidR="00B42DB5" w:rsidRPr="00F62F8C">
        <w:rPr>
          <w:i/>
        </w:rPr>
        <w:t xml:space="preserve"> es ciudadano de la República de Croacia (resolución de recepción de ciudadanía croata, ciudadanía croata – domovnica -, pasaporte o documento de identidad croata)</w:t>
      </w:r>
    </w:p>
    <w:p w14:paraId="25C3412D" w14:textId="77777777" w:rsidR="00181C2F" w:rsidRPr="00F62F8C" w:rsidRDefault="00B42DB5" w:rsidP="000E5F50">
      <w:pPr>
        <w:spacing w:after="160" w:line="259" w:lineRule="auto"/>
        <w:ind w:left="993" w:hanging="284"/>
        <w:jc w:val="both"/>
        <w:rPr>
          <w:i/>
        </w:rPr>
      </w:pPr>
      <w:r w:rsidRPr="00F62F8C">
        <w:rPr>
          <w:i/>
        </w:rPr>
        <w:t xml:space="preserve">c) </w:t>
      </w:r>
      <w:r w:rsidR="00181C2F" w:rsidRPr="00F62F8C">
        <w:rPr>
          <w:i/>
        </w:rPr>
        <w:t xml:space="preserve">Documento </w:t>
      </w:r>
      <w:r w:rsidRPr="00F62F8C">
        <w:rPr>
          <w:i/>
        </w:rPr>
        <w:t xml:space="preserve">con el </w:t>
      </w:r>
      <w:r w:rsidR="00181C2F" w:rsidRPr="00F62F8C">
        <w:rPr>
          <w:i/>
        </w:rPr>
        <w:t>que</w:t>
      </w:r>
      <w:r w:rsidRPr="00F62F8C">
        <w:rPr>
          <w:i/>
        </w:rPr>
        <w:t xml:space="preserve"> se</w:t>
      </w:r>
      <w:r w:rsidR="00181C2F" w:rsidRPr="00F62F8C">
        <w:rPr>
          <w:i/>
        </w:rPr>
        <w:t xml:space="preserve"> demuestre que el candidato o </w:t>
      </w:r>
      <w:r w:rsidR="00285CCF" w:rsidRPr="00F62F8C">
        <w:rPr>
          <w:i/>
        </w:rPr>
        <w:t>su pariente</w:t>
      </w:r>
      <w:r w:rsidR="00181C2F" w:rsidRPr="00F62F8C">
        <w:rPr>
          <w:i/>
        </w:rPr>
        <w:t xml:space="preserve"> de sangre (ancestro) </w:t>
      </w:r>
      <w:r w:rsidRPr="00F62F8C">
        <w:rPr>
          <w:i/>
        </w:rPr>
        <w:t>dejó</w:t>
      </w:r>
      <w:r w:rsidR="00181C2F" w:rsidRPr="00F62F8C">
        <w:rPr>
          <w:i/>
        </w:rPr>
        <w:t xml:space="preserve"> la tierra de origen, o un documento que </w:t>
      </w:r>
      <w:r w:rsidRPr="00F62F8C">
        <w:rPr>
          <w:i/>
        </w:rPr>
        <w:t>de prueba de su inmigración a otro país.</w:t>
      </w:r>
    </w:p>
    <w:p w14:paraId="4EA81FC2" w14:textId="77777777" w:rsidR="00181C2F" w:rsidRPr="00F62F8C" w:rsidRDefault="00B42DB5" w:rsidP="00B42DB5">
      <w:pPr>
        <w:spacing w:after="160" w:line="259" w:lineRule="auto"/>
        <w:ind w:left="993" w:hanging="284"/>
        <w:jc w:val="both"/>
        <w:rPr>
          <w:i/>
          <w:lang w:val="es-ES"/>
        </w:rPr>
      </w:pPr>
      <w:r w:rsidRPr="00F62F8C">
        <w:rPr>
          <w:rFonts w:eastAsia="PMingLiU"/>
          <w:i/>
          <w:lang w:val="es-ES" w:eastAsia="zh-TW"/>
        </w:rPr>
        <w:t>d</w:t>
      </w:r>
      <w:r w:rsidR="00181C2F" w:rsidRPr="00F62F8C">
        <w:rPr>
          <w:rFonts w:eastAsia="PMingLiU"/>
          <w:i/>
          <w:lang w:val="es-ES" w:eastAsia="zh-TW"/>
        </w:rPr>
        <w:t>) Declaración escrita del jefe de la</w:t>
      </w:r>
      <w:r w:rsidR="00980DCD" w:rsidRPr="00F62F8C">
        <w:rPr>
          <w:rFonts w:eastAsia="PMingLiU"/>
          <w:i/>
          <w:lang w:val="es-ES" w:eastAsia="zh-TW"/>
        </w:rPr>
        <w:t xml:space="preserve"> correspondiente</w:t>
      </w:r>
      <w:r w:rsidR="00181C2F" w:rsidRPr="00F62F8C">
        <w:rPr>
          <w:rFonts w:eastAsia="PMingLiU"/>
          <w:i/>
          <w:lang w:val="es-ES" w:eastAsia="zh-TW"/>
        </w:rPr>
        <w:t xml:space="preserve"> </w:t>
      </w:r>
      <w:r w:rsidRPr="00F62F8C">
        <w:rPr>
          <w:rFonts w:eastAsia="PMingLiU"/>
          <w:i/>
          <w:lang w:val="es-ES" w:eastAsia="zh-TW"/>
        </w:rPr>
        <w:t>misión diplomática</w:t>
      </w:r>
      <w:r w:rsidR="00181C2F" w:rsidRPr="00F62F8C">
        <w:rPr>
          <w:rFonts w:eastAsia="PMingLiU"/>
          <w:i/>
          <w:lang w:val="es-ES" w:eastAsia="zh-TW"/>
        </w:rPr>
        <w:t>/</w:t>
      </w:r>
      <w:r w:rsidRPr="00F62F8C">
        <w:rPr>
          <w:rFonts w:eastAsia="PMingLiU"/>
          <w:i/>
          <w:lang w:val="es-ES" w:eastAsia="zh-TW"/>
        </w:rPr>
        <w:t>oficina consular</w:t>
      </w:r>
      <w:r w:rsidR="00181C2F" w:rsidRPr="00F62F8C">
        <w:rPr>
          <w:rFonts w:eastAsia="PMingLiU"/>
          <w:i/>
          <w:lang w:val="es-ES" w:eastAsia="zh-TW"/>
        </w:rPr>
        <w:t xml:space="preserve"> de la </w:t>
      </w:r>
      <w:r w:rsidRPr="00F62F8C">
        <w:rPr>
          <w:rFonts w:eastAsia="PMingLiU"/>
          <w:i/>
          <w:lang w:val="es-ES" w:eastAsia="zh-TW"/>
        </w:rPr>
        <w:t xml:space="preserve">República de Croacia, </w:t>
      </w:r>
      <w:r w:rsidR="00181C2F" w:rsidRPr="00F62F8C">
        <w:rPr>
          <w:rFonts w:eastAsia="PMingLiU"/>
          <w:i/>
          <w:lang w:val="es-ES" w:eastAsia="zh-TW"/>
        </w:rPr>
        <w:t xml:space="preserve">o de </w:t>
      </w:r>
      <w:r w:rsidR="00980DCD" w:rsidRPr="00F62F8C">
        <w:rPr>
          <w:rFonts w:eastAsia="PMingLiU"/>
          <w:i/>
          <w:lang w:val="es-ES" w:eastAsia="zh-TW"/>
        </w:rPr>
        <w:t>una</w:t>
      </w:r>
      <w:r w:rsidR="00181C2F" w:rsidRPr="00F62F8C">
        <w:rPr>
          <w:rFonts w:eastAsia="PMingLiU"/>
          <w:i/>
          <w:lang w:val="es-ES" w:eastAsia="zh-TW"/>
        </w:rPr>
        <w:t xml:space="preserve"> </w:t>
      </w:r>
      <w:r w:rsidR="00980DCD" w:rsidRPr="00F62F8C">
        <w:rPr>
          <w:rFonts w:eastAsia="PMingLiU"/>
          <w:i/>
          <w:lang w:val="es-ES" w:eastAsia="zh-TW"/>
        </w:rPr>
        <w:t xml:space="preserve">Misión Católica Croata, o de una </w:t>
      </w:r>
      <w:r w:rsidR="00181C2F" w:rsidRPr="00F62F8C">
        <w:rPr>
          <w:rFonts w:eastAsia="PMingLiU"/>
          <w:i/>
          <w:lang w:val="es-ES" w:eastAsia="zh-TW"/>
        </w:rPr>
        <w:t xml:space="preserve">asociación de </w:t>
      </w:r>
      <w:r w:rsidR="00980DCD" w:rsidRPr="00F62F8C">
        <w:rPr>
          <w:rFonts w:eastAsia="PMingLiU"/>
          <w:i/>
          <w:lang w:val="es-ES" w:eastAsia="zh-TW"/>
        </w:rPr>
        <w:t>minoría/</w:t>
      </w:r>
      <w:r w:rsidR="00181C2F" w:rsidRPr="00F62F8C">
        <w:rPr>
          <w:rFonts w:eastAsia="PMingLiU"/>
          <w:i/>
          <w:lang w:val="es-ES" w:eastAsia="zh-TW"/>
        </w:rPr>
        <w:t>emigrantes croatas.</w:t>
      </w:r>
    </w:p>
    <w:p w14:paraId="22D72919" w14:textId="77777777" w:rsidR="00181C2F" w:rsidRPr="00F62F8C" w:rsidRDefault="00980DCD" w:rsidP="00980DCD">
      <w:pPr>
        <w:spacing w:after="160" w:line="259" w:lineRule="auto"/>
        <w:ind w:left="993" w:hanging="284"/>
        <w:jc w:val="both"/>
        <w:rPr>
          <w:i/>
        </w:rPr>
      </w:pPr>
      <w:r w:rsidRPr="00F62F8C">
        <w:rPr>
          <w:i/>
          <w:lang w:val="es-ES"/>
        </w:rPr>
        <w:t>e</w:t>
      </w:r>
      <w:r w:rsidR="00181C2F" w:rsidRPr="00F62F8C">
        <w:rPr>
          <w:i/>
        </w:rPr>
        <w:t>) Extracto de algún artículo impreso en diarios, revistas, libros o internet, en el cual el candidato o alguno de sus ancestros hable sobre sus orígenes croatas o sobre su participación y compromiso con el pueblo croata.</w:t>
      </w:r>
    </w:p>
    <w:p w14:paraId="335072D5" w14:textId="77777777" w:rsidR="00B42DB5" w:rsidRPr="00F62F8C" w:rsidRDefault="00B42DB5" w:rsidP="00B42DB5">
      <w:pPr>
        <w:jc w:val="both"/>
        <w:rPr>
          <w:rFonts w:eastAsia="PMingLiU"/>
          <w:i/>
          <w:lang w:val="es-ES" w:eastAsia="zh-TW"/>
        </w:rPr>
      </w:pPr>
      <w:r w:rsidRPr="00F62F8C">
        <w:rPr>
          <w:rFonts w:eastAsia="PMingLiU"/>
          <w:i/>
          <w:lang w:val="es-ES" w:eastAsia="zh-TW"/>
        </w:rPr>
        <w:t xml:space="preserve">NOTA: En caso de que alguno de los documentos mencionados arriba se refiera a algún pariente de sangre (ancestro) del candidato, será obligatorio presentar también evidencia del parentesco entre el candidato y </w:t>
      </w:r>
      <w:r w:rsidR="005800F8" w:rsidRPr="00F62F8C">
        <w:rPr>
          <w:rFonts w:eastAsia="PMingLiU"/>
          <w:i/>
          <w:lang w:val="es-ES" w:eastAsia="zh-TW"/>
        </w:rPr>
        <w:t>dicha</w:t>
      </w:r>
      <w:r w:rsidRPr="00F62F8C">
        <w:rPr>
          <w:rFonts w:eastAsia="PMingLiU"/>
          <w:i/>
          <w:lang w:val="es-ES" w:eastAsia="zh-TW"/>
        </w:rPr>
        <w:t xml:space="preserve"> persona (</w:t>
      </w:r>
      <w:r w:rsidR="000E5F50" w:rsidRPr="00F62F8C">
        <w:rPr>
          <w:rFonts w:eastAsia="PMingLiU"/>
          <w:i/>
          <w:lang w:val="es-ES" w:eastAsia="zh-TW"/>
        </w:rPr>
        <w:t xml:space="preserve">por ej., </w:t>
      </w:r>
      <w:r w:rsidRPr="00F62F8C">
        <w:rPr>
          <w:rFonts w:eastAsia="PMingLiU"/>
          <w:i/>
          <w:lang w:val="es-ES" w:eastAsia="zh-TW"/>
        </w:rPr>
        <w:t>partida de nacimiento).</w:t>
      </w:r>
    </w:p>
    <w:p w14:paraId="30522B8C" w14:textId="77777777" w:rsidR="005800F8" w:rsidRPr="00F62F8C" w:rsidRDefault="005800F8" w:rsidP="00B42DB5">
      <w:pPr>
        <w:jc w:val="both"/>
        <w:rPr>
          <w:rFonts w:eastAsia="PMingLiU"/>
          <w:i/>
          <w:lang w:val="es-ES" w:eastAsia="zh-TW"/>
        </w:rPr>
      </w:pPr>
    </w:p>
    <w:p w14:paraId="5B5D6F5A" w14:textId="77777777" w:rsidR="005800F8" w:rsidRPr="00F62F8C" w:rsidRDefault="006B2E30" w:rsidP="00B42DB5">
      <w:pPr>
        <w:jc w:val="both"/>
        <w:rPr>
          <w:szCs w:val="24"/>
          <w:lang w:val="es-ES"/>
        </w:rPr>
      </w:pPr>
      <w:r w:rsidRPr="00F62F8C">
        <w:rPr>
          <w:szCs w:val="24"/>
          <w:lang w:val="es-ES"/>
        </w:rPr>
        <w:t>Para los candidatos bajo la categoría “cónyuge”, es necesario además adjuntar:</w:t>
      </w:r>
    </w:p>
    <w:p w14:paraId="2A85B334" w14:textId="77777777" w:rsidR="006B2E30" w:rsidRPr="00F62F8C" w:rsidRDefault="006B2E30" w:rsidP="00B42DB5">
      <w:pPr>
        <w:jc w:val="both"/>
        <w:rPr>
          <w:szCs w:val="24"/>
          <w:lang w:val="es-ES"/>
        </w:rPr>
      </w:pPr>
    </w:p>
    <w:p w14:paraId="66388DC2" w14:textId="77777777" w:rsidR="006B2E30" w:rsidRPr="00F62F8C" w:rsidRDefault="006B2E30" w:rsidP="006B2E30">
      <w:pPr>
        <w:ind w:firstLine="709"/>
        <w:jc w:val="both"/>
        <w:rPr>
          <w:i/>
          <w:szCs w:val="24"/>
          <w:lang w:val="es-ES"/>
        </w:rPr>
      </w:pPr>
      <w:r w:rsidRPr="00F62F8C">
        <w:rPr>
          <w:i/>
          <w:szCs w:val="24"/>
          <w:lang w:val="es-ES"/>
        </w:rPr>
        <w:t>f) Evidencia de pertenencia al pueblo croata de su cónyuge.</w:t>
      </w:r>
    </w:p>
    <w:p w14:paraId="22A32A57" w14:textId="77777777" w:rsidR="006B2E30" w:rsidRPr="00F62F8C" w:rsidRDefault="006B2E30" w:rsidP="006B2E30">
      <w:pPr>
        <w:jc w:val="both"/>
        <w:rPr>
          <w:i/>
          <w:szCs w:val="24"/>
          <w:lang w:val="es-ES"/>
        </w:rPr>
      </w:pPr>
    </w:p>
    <w:p w14:paraId="689BFD6E" w14:textId="77777777" w:rsidR="006B2E30" w:rsidRPr="00F62F8C" w:rsidRDefault="006B2E30" w:rsidP="006B2E30">
      <w:pPr>
        <w:jc w:val="both"/>
        <w:rPr>
          <w:szCs w:val="24"/>
          <w:lang w:val="es-ES"/>
        </w:rPr>
      </w:pPr>
      <w:r w:rsidRPr="00F62F8C">
        <w:rPr>
          <w:szCs w:val="24"/>
          <w:lang w:val="es-ES"/>
        </w:rPr>
        <w:t>Para los candidatos bajo la categoría “amigos del pueblo croata”, es necesario además adjuntar:</w:t>
      </w:r>
    </w:p>
    <w:p w14:paraId="43565D25" w14:textId="77777777" w:rsidR="006B2E30" w:rsidRPr="00F62F8C" w:rsidRDefault="006B2E30" w:rsidP="006B2E30">
      <w:pPr>
        <w:jc w:val="both"/>
        <w:rPr>
          <w:i/>
          <w:szCs w:val="24"/>
          <w:lang w:val="es-ES"/>
        </w:rPr>
      </w:pPr>
    </w:p>
    <w:p w14:paraId="63403BC4" w14:textId="77777777" w:rsidR="00334EB1" w:rsidRPr="00F62F8C" w:rsidRDefault="00D75640" w:rsidP="00D75640">
      <w:pPr>
        <w:ind w:left="993" w:hanging="284"/>
        <w:jc w:val="both"/>
        <w:rPr>
          <w:rFonts w:eastAsia="PMingLiU"/>
          <w:i/>
          <w:lang w:val="es-ES" w:eastAsia="zh-TW"/>
        </w:rPr>
      </w:pPr>
      <w:r w:rsidRPr="00F62F8C">
        <w:rPr>
          <w:i/>
          <w:lang w:val="es-ES"/>
        </w:rPr>
        <w:t>g)</w:t>
      </w:r>
      <w:r w:rsidRPr="00F62F8C">
        <w:rPr>
          <w:lang w:val="es-ES"/>
        </w:rPr>
        <w:t xml:space="preserve"> </w:t>
      </w:r>
      <w:r w:rsidRPr="00F62F8C">
        <w:rPr>
          <w:rFonts w:eastAsia="PMingLiU"/>
          <w:i/>
          <w:lang w:val="es-ES" w:eastAsia="zh-TW"/>
        </w:rPr>
        <w:t xml:space="preserve">Declaración o recomendación escrita del jefe de la correspondiente misión diplomática/oficina consular de la República de Croacia, o de una </w:t>
      </w:r>
      <w:r w:rsidR="00377F7A" w:rsidRPr="00F62F8C">
        <w:rPr>
          <w:rFonts w:eastAsia="PMingLiU"/>
          <w:i/>
          <w:lang w:val="es-ES" w:eastAsia="zh-TW"/>
        </w:rPr>
        <w:t xml:space="preserve">asociación de </w:t>
      </w:r>
      <w:r w:rsidRPr="00F62F8C">
        <w:rPr>
          <w:rFonts w:eastAsia="PMingLiU"/>
          <w:i/>
          <w:lang w:val="es-ES" w:eastAsia="zh-TW"/>
        </w:rPr>
        <w:t>emigrantes croatas</w:t>
      </w:r>
      <w:r w:rsidR="00377F7A" w:rsidRPr="00F62F8C">
        <w:rPr>
          <w:rFonts w:eastAsia="PMingLiU"/>
          <w:i/>
          <w:lang w:val="es-ES" w:eastAsia="zh-TW"/>
        </w:rPr>
        <w:t xml:space="preserve"> y/o un certificado de membrecía de una organización croata, et</w:t>
      </w:r>
      <w:r w:rsidR="009B549F" w:rsidRPr="00F62F8C">
        <w:rPr>
          <w:rFonts w:eastAsia="PMingLiU"/>
          <w:i/>
          <w:lang w:val="es-ES" w:eastAsia="zh-TW"/>
        </w:rPr>
        <w:t>c</w:t>
      </w:r>
      <w:r w:rsidR="00377F7A" w:rsidRPr="00F62F8C">
        <w:rPr>
          <w:rFonts w:eastAsia="PMingLiU"/>
          <w:i/>
          <w:lang w:val="es-ES" w:eastAsia="zh-TW"/>
        </w:rPr>
        <w:t xml:space="preserve">., </w:t>
      </w:r>
      <w:r w:rsidR="009B549F" w:rsidRPr="00F62F8C">
        <w:rPr>
          <w:rFonts w:eastAsia="PMingLiU"/>
          <w:i/>
          <w:lang w:val="es-ES" w:eastAsia="zh-TW"/>
        </w:rPr>
        <w:t>que de fe del compromiso</w:t>
      </w:r>
      <w:r w:rsidR="00213683" w:rsidRPr="00F62F8C">
        <w:rPr>
          <w:rFonts w:eastAsia="PMingLiU"/>
          <w:i/>
          <w:lang w:val="es-ES" w:eastAsia="zh-TW"/>
        </w:rPr>
        <w:t xml:space="preserve"> del candidato</w:t>
      </w:r>
      <w:r w:rsidR="009B549F" w:rsidRPr="00F62F8C">
        <w:rPr>
          <w:rFonts w:eastAsia="PMingLiU"/>
          <w:i/>
          <w:lang w:val="es-ES" w:eastAsia="zh-TW"/>
        </w:rPr>
        <w:t xml:space="preserve"> hacia la preservación de la identidad croata</w:t>
      </w:r>
      <w:r w:rsidR="00377F7A" w:rsidRPr="00F62F8C">
        <w:rPr>
          <w:rFonts w:eastAsia="PMingLiU"/>
          <w:i/>
          <w:lang w:val="es-ES" w:eastAsia="zh-TW"/>
        </w:rPr>
        <w:t xml:space="preserve"> </w:t>
      </w:r>
      <w:r w:rsidR="00213683" w:rsidRPr="00F62F8C">
        <w:rPr>
          <w:rFonts w:eastAsia="PMingLiU"/>
          <w:i/>
          <w:lang w:val="es-ES" w:eastAsia="zh-TW"/>
        </w:rPr>
        <w:t>y la promoción de la comunidad cultural croata.</w:t>
      </w:r>
    </w:p>
    <w:p w14:paraId="3241BA8D" w14:textId="77777777" w:rsidR="00D75640" w:rsidRPr="00F62F8C" w:rsidRDefault="00D75640" w:rsidP="00B8759A">
      <w:pPr>
        <w:jc w:val="both"/>
        <w:rPr>
          <w:lang w:val="es-ES"/>
        </w:rPr>
      </w:pPr>
    </w:p>
    <w:p w14:paraId="1E9E7FBA" w14:textId="77777777" w:rsidR="00B8759A" w:rsidRPr="00F62F8C" w:rsidRDefault="00B8759A" w:rsidP="00B8759A">
      <w:pPr>
        <w:jc w:val="both"/>
      </w:pPr>
      <w:r w:rsidRPr="00F62F8C">
        <w:rPr>
          <w:rFonts w:eastAsia="PMingLiU"/>
          <w:b/>
          <w:lang w:val="es-ES" w:eastAsia="zh-TW"/>
        </w:rPr>
        <w:t>4.</w:t>
      </w:r>
      <w:r w:rsidRPr="00F62F8C">
        <w:rPr>
          <w:rFonts w:eastAsia="PMingLiU"/>
          <w:lang w:val="es-ES" w:eastAsia="zh-TW"/>
        </w:rPr>
        <w:t xml:space="preserve"> Evidencia de tener residencia fuera de la </w:t>
      </w:r>
      <w:r w:rsidRPr="00F62F8C">
        <w:t>República de Croacia (</w:t>
      </w:r>
      <w:r w:rsidR="00420C8F" w:rsidRPr="00F62F8C">
        <w:t>sólo si dicha evidencia no está</w:t>
      </w:r>
      <w:r w:rsidRPr="00F62F8C">
        <w:t xml:space="preserve"> visible en la documentación requerida en el punto </w:t>
      </w:r>
      <w:r w:rsidR="00181C2F" w:rsidRPr="00F62F8C">
        <w:t>2</w:t>
      </w:r>
      <w:r w:rsidRPr="00F62F8C">
        <w:t xml:space="preserve"> de esta sección)</w:t>
      </w:r>
      <w:r w:rsidR="00420C8F" w:rsidRPr="00F62F8C">
        <w:t>.</w:t>
      </w:r>
    </w:p>
    <w:p w14:paraId="4196C781" w14:textId="77777777" w:rsidR="00334EB1" w:rsidRPr="00F62F8C" w:rsidRDefault="00334EB1" w:rsidP="00B8759A">
      <w:pPr>
        <w:jc w:val="both"/>
      </w:pPr>
    </w:p>
    <w:p w14:paraId="50707DE6" w14:textId="77777777" w:rsidR="00B8759A" w:rsidRPr="00F62F8C" w:rsidRDefault="00B8759A" w:rsidP="00B8759A">
      <w:pPr>
        <w:jc w:val="both"/>
      </w:pPr>
      <w:r w:rsidRPr="00F62F8C">
        <w:rPr>
          <w:b/>
        </w:rPr>
        <w:t>5.</w:t>
      </w:r>
      <w:r w:rsidRPr="00F62F8C">
        <w:t xml:space="preserve"> Evidencia de tener residencia temporal/permanente en la República de Croacia (sólo deberán presentar esta documentación aquellos candidatos que</w:t>
      </w:r>
      <w:r w:rsidR="00420C8F" w:rsidRPr="00F62F8C">
        <w:t xml:space="preserve"> tengan residencia temporal/permanente </w:t>
      </w:r>
      <w:r w:rsidR="00DA3C98" w:rsidRPr="00F62F8C">
        <w:t xml:space="preserve">registrada </w:t>
      </w:r>
      <w:r w:rsidR="00420C8F" w:rsidRPr="00F62F8C">
        <w:t>en la República de Croacia no mayor a 3 (tres)</w:t>
      </w:r>
      <w:r w:rsidRPr="00F62F8C">
        <w:t xml:space="preserve"> </w:t>
      </w:r>
      <w:r w:rsidR="00DA3C98" w:rsidRPr="00F62F8C">
        <w:t xml:space="preserve">años, en acuerdo con el punto </w:t>
      </w:r>
      <w:r w:rsidRPr="00F62F8C">
        <w:t>3.1.2 del presente Reglamento)</w:t>
      </w:r>
    </w:p>
    <w:p w14:paraId="069AB8D3" w14:textId="77777777" w:rsidR="00334EB1" w:rsidRPr="00F62F8C" w:rsidRDefault="00334EB1" w:rsidP="00B8759A">
      <w:pPr>
        <w:jc w:val="both"/>
      </w:pPr>
    </w:p>
    <w:p w14:paraId="78B12913" w14:textId="77777777" w:rsidR="00334EB1" w:rsidRDefault="0092201F" w:rsidP="00B8759A">
      <w:pPr>
        <w:jc w:val="both"/>
        <w:rPr>
          <w:lang w:val="es-ES"/>
        </w:rPr>
      </w:pPr>
      <w:r w:rsidRPr="00F62F8C">
        <w:rPr>
          <w:b/>
        </w:rPr>
        <w:lastRenderedPageBreak/>
        <w:t>6.</w:t>
      </w:r>
      <w:r w:rsidR="00057A77">
        <w:t xml:space="preserve"> C</w:t>
      </w:r>
      <w:r w:rsidR="00057A77" w:rsidRPr="00057A77">
        <w:rPr>
          <w:lang w:val="es-ES"/>
        </w:rPr>
        <w:t>opia del certificado del nivel educativo más alto completado</w:t>
      </w:r>
    </w:p>
    <w:p w14:paraId="3F81C779" w14:textId="77777777" w:rsidR="00057A77" w:rsidRPr="00057A77" w:rsidRDefault="00057A77" w:rsidP="00B8759A">
      <w:pPr>
        <w:jc w:val="both"/>
      </w:pPr>
    </w:p>
    <w:p w14:paraId="70CE3350" w14:textId="77777777" w:rsidR="00B8759A" w:rsidRPr="00F62F8C" w:rsidRDefault="0092201F" w:rsidP="00181C2F">
      <w:pPr>
        <w:jc w:val="both"/>
      </w:pPr>
      <w:r w:rsidRPr="00F62F8C">
        <w:rPr>
          <w:b/>
        </w:rPr>
        <w:t>7.</w:t>
      </w:r>
      <w:r w:rsidRPr="00F62F8C">
        <w:t xml:space="preserve"> Copia de</w:t>
      </w:r>
      <w:r w:rsidR="00B8759A" w:rsidRPr="00F62F8C">
        <w:t xml:space="preserve"> c</w:t>
      </w:r>
      <w:r w:rsidR="005C5B6D" w:rsidRPr="00F62F8C">
        <w:t>ertificado de matrimonio (sólo para candidatos bajo la categoría „cónyuges“</w:t>
      </w:r>
      <w:r w:rsidR="00B8759A" w:rsidRPr="00F62F8C">
        <w:t>)</w:t>
      </w:r>
      <w:r w:rsidR="005C5B6D" w:rsidRPr="00F62F8C">
        <w:t>.</w:t>
      </w:r>
    </w:p>
    <w:p w14:paraId="31937368" w14:textId="77777777" w:rsidR="0092201F" w:rsidRPr="00F62F8C" w:rsidRDefault="0092201F" w:rsidP="00181C2F">
      <w:pPr>
        <w:jc w:val="both"/>
      </w:pPr>
    </w:p>
    <w:p w14:paraId="00BF33A1" w14:textId="77777777" w:rsidR="00057A77" w:rsidRDefault="00075746" w:rsidP="00181C2F">
      <w:pPr>
        <w:jc w:val="both"/>
      </w:pPr>
      <w:r w:rsidRPr="00F62F8C">
        <w:rPr>
          <w:b/>
        </w:rPr>
        <w:t>8.</w:t>
      </w:r>
      <w:r w:rsidR="0092201F" w:rsidRPr="00F62F8C">
        <w:t xml:space="preserve"> Copia de</w:t>
      </w:r>
      <w:r w:rsidR="0052216A" w:rsidRPr="00F62F8C">
        <w:t xml:space="preserve"> certificado de antecedentes penales emitido por el organismo institucional correspondiente</w:t>
      </w:r>
      <w:r w:rsidR="00057A77">
        <w:t xml:space="preserve">, no mayor a </w:t>
      </w:r>
      <w:r w:rsidR="00057A77" w:rsidRPr="00057A77">
        <w:t xml:space="preserve">seis (6) meses a partir de la fecha de esta Convocatoria Pública. Todos los candidatos que residan en la República de Croacia durante más de 6 meses a partir de la fecha de publicación de esta </w:t>
      </w:r>
      <w:r w:rsidR="00057A77">
        <w:t xml:space="preserve">Convocatoria </w:t>
      </w:r>
      <w:r w:rsidR="00057A77" w:rsidRPr="00057A77">
        <w:t>están obligados a adjuntar el certificado mencionado anteriormente emitido en la República de Croacia.</w:t>
      </w:r>
    </w:p>
    <w:p w14:paraId="422C489B" w14:textId="77777777" w:rsidR="00EA3D3D" w:rsidRDefault="00EA3D3D" w:rsidP="00181C2F">
      <w:pPr>
        <w:jc w:val="both"/>
      </w:pPr>
    </w:p>
    <w:p w14:paraId="37EA4717" w14:textId="3BA0C3A7" w:rsidR="00EA3D3D" w:rsidRPr="00EA3D3D" w:rsidRDefault="00EA3D3D" w:rsidP="00181C2F">
      <w:pPr>
        <w:jc w:val="both"/>
        <w:rPr>
          <w:b/>
        </w:rPr>
      </w:pPr>
      <w:r w:rsidRPr="00EA3D3D">
        <w:rPr>
          <w:b/>
        </w:rPr>
        <w:t>NOTA: Los candidatos que obtuvieron una beca en el año académico anterior (2021/22) no están obligados a presentar los documentos enumerados en los puntos 6 y 7.</w:t>
      </w:r>
    </w:p>
    <w:p w14:paraId="31B6080F" w14:textId="77777777" w:rsidR="00B8759A" w:rsidRPr="00F62F8C" w:rsidRDefault="00B8759A" w:rsidP="00B8759A">
      <w:pPr>
        <w:rPr>
          <w:lang w:val="es-ES"/>
        </w:rPr>
      </w:pPr>
    </w:p>
    <w:p w14:paraId="2F6004F6" w14:textId="77777777" w:rsidR="00334EB1" w:rsidRPr="00F62F8C" w:rsidRDefault="00334EB1" w:rsidP="00833BD5">
      <w:pPr>
        <w:jc w:val="both"/>
        <w:outlineLvl w:val="0"/>
        <w:rPr>
          <w:b/>
        </w:rPr>
      </w:pPr>
      <w:r w:rsidRPr="00F62F8C">
        <w:rPr>
          <w:b/>
        </w:rPr>
        <w:t>Para obtener puntos adicionales, el candidato puede presentar también la siguiente documentación:</w:t>
      </w:r>
    </w:p>
    <w:p w14:paraId="11AB1F39" w14:textId="77777777" w:rsidR="00334EB1" w:rsidRPr="00F62F8C" w:rsidRDefault="00334EB1" w:rsidP="00334EB1">
      <w:pPr>
        <w:jc w:val="both"/>
        <w:rPr>
          <w:b/>
        </w:rPr>
      </w:pPr>
    </w:p>
    <w:p w14:paraId="6CD9769E" w14:textId="77777777" w:rsidR="00334EB1" w:rsidRPr="00F62F8C" w:rsidRDefault="0092201F" w:rsidP="00334EB1">
      <w:pPr>
        <w:jc w:val="both"/>
      </w:pPr>
      <w:r w:rsidRPr="00F62F8C">
        <w:rPr>
          <w:b/>
        </w:rPr>
        <w:t>9</w:t>
      </w:r>
      <w:r w:rsidR="00334EB1" w:rsidRPr="00F62F8C">
        <w:rPr>
          <w:b/>
        </w:rPr>
        <w:t>.</w:t>
      </w:r>
      <w:r w:rsidR="00334EB1" w:rsidRPr="00F62F8C">
        <w:t xml:space="preserve"> Copia</w:t>
      </w:r>
      <w:r w:rsidRPr="00F62F8C">
        <w:t xml:space="preserve"> de</w:t>
      </w:r>
      <w:r w:rsidR="00334EB1" w:rsidRPr="00F62F8C">
        <w:t xml:space="preserve"> </w:t>
      </w:r>
      <w:r w:rsidR="00181C2F" w:rsidRPr="00F62F8C">
        <w:t xml:space="preserve">certificado </w:t>
      </w:r>
      <w:r w:rsidRPr="00F62F8C">
        <w:t xml:space="preserve">del último </w:t>
      </w:r>
      <w:r w:rsidR="00181C2F" w:rsidRPr="00F62F8C">
        <w:t>curso de idioma croata en la República de Croacia</w:t>
      </w:r>
      <w:r w:rsidR="00334EB1" w:rsidRPr="00F62F8C">
        <w:t xml:space="preserve"> completado exitosamente</w:t>
      </w:r>
      <w:r w:rsidR="00DB093C" w:rsidRPr="00F62F8C">
        <w:t>.</w:t>
      </w:r>
    </w:p>
    <w:p w14:paraId="6DA86BFB" w14:textId="77777777" w:rsidR="00DB093C" w:rsidRPr="00F62F8C" w:rsidRDefault="00DB093C" w:rsidP="00334EB1">
      <w:pPr>
        <w:jc w:val="both"/>
      </w:pPr>
    </w:p>
    <w:p w14:paraId="71435B44" w14:textId="77777777" w:rsidR="00334EB1" w:rsidRDefault="0092201F" w:rsidP="00334EB1">
      <w:pPr>
        <w:jc w:val="both"/>
      </w:pPr>
      <w:r w:rsidRPr="00F62F8C">
        <w:rPr>
          <w:b/>
        </w:rPr>
        <w:t>10</w:t>
      </w:r>
      <w:r w:rsidR="00334EB1" w:rsidRPr="00F62F8C">
        <w:rPr>
          <w:b/>
        </w:rPr>
        <w:t>.</w:t>
      </w:r>
      <w:r w:rsidR="00334EB1" w:rsidRPr="00F62F8C">
        <w:t xml:space="preserve"> Copia de un certificado en el cual se exprese claramente que el candidato es un miembro activo de una minoría/agrupación de croatas, o de una comunidad croata.</w:t>
      </w:r>
    </w:p>
    <w:p w14:paraId="40112CE0" w14:textId="77777777" w:rsidR="00EB1C2F" w:rsidRDefault="00EB1C2F" w:rsidP="00334EB1">
      <w:pPr>
        <w:jc w:val="both"/>
      </w:pPr>
    </w:p>
    <w:p w14:paraId="2BCBD1AD" w14:textId="3036181F" w:rsidR="00334EB1" w:rsidRDefault="00EB1C2F" w:rsidP="00ED0F29">
      <w:pPr>
        <w:jc w:val="both"/>
      </w:pPr>
      <w:r w:rsidRPr="00EB1C2F">
        <w:rPr>
          <w:b/>
        </w:rPr>
        <w:t>11.</w:t>
      </w:r>
      <w:r w:rsidRPr="00EB1C2F">
        <w:t xml:space="preserve"> una copia del documento con el fin de probar la estancia de un familiar cercano en la República de Croacia</w:t>
      </w:r>
    </w:p>
    <w:p w14:paraId="4E973CC3" w14:textId="77777777" w:rsidR="00ED0F29" w:rsidRPr="00F62F8C" w:rsidRDefault="00ED0F29" w:rsidP="00B8759A"/>
    <w:p w14:paraId="45379185" w14:textId="77777777" w:rsidR="00334EB1" w:rsidRPr="00F62F8C" w:rsidRDefault="00334EB1" w:rsidP="00334EB1">
      <w:pPr>
        <w:pStyle w:val="Normal1"/>
        <w:pBdr>
          <w:top w:val="single" w:sz="4" w:space="1" w:color="auto"/>
          <w:left w:val="single" w:sz="4" w:space="4" w:color="auto"/>
          <w:bottom w:val="single" w:sz="4" w:space="1" w:color="auto"/>
          <w:right w:val="single" w:sz="4" w:space="4" w:color="auto"/>
        </w:pBdr>
        <w:jc w:val="both"/>
      </w:pPr>
      <w:r w:rsidRPr="00F62F8C">
        <w:rPr>
          <w:rStyle w:val="normalchar1"/>
          <w:b/>
          <w:bCs/>
        </w:rPr>
        <w:t>5. CÓMO APLICAR Y FECHA LÍMITE DE APLICACIÓN</w:t>
      </w:r>
    </w:p>
    <w:p w14:paraId="7FD67394" w14:textId="77777777" w:rsidR="00334EB1" w:rsidRPr="00F62F8C" w:rsidRDefault="00334EB1" w:rsidP="00B8759A"/>
    <w:p w14:paraId="611CF3EB" w14:textId="06C09CCA" w:rsidR="00334EB1" w:rsidRPr="00F62F8C" w:rsidRDefault="00334EB1" w:rsidP="00334EB1">
      <w:pPr>
        <w:pStyle w:val="Normal1"/>
        <w:jc w:val="both"/>
        <w:rPr>
          <w:rStyle w:val="Hyperlink"/>
        </w:rPr>
      </w:pPr>
      <w:r w:rsidRPr="00F62F8C">
        <w:rPr>
          <w:rStyle w:val="Hyperlink"/>
          <w:color w:val="auto"/>
          <w:u w:val="none"/>
        </w:rPr>
        <w:t xml:space="preserve">Las solicitudes deberán ser enviadas por internet a través del formulario disponible en el sitio web de la Oficina Estatal </w:t>
      </w:r>
      <w:r w:rsidR="005617EB" w:rsidRPr="00F62F8C">
        <w:rPr>
          <w:rStyle w:val="Hyperlink"/>
          <w:color w:val="auto"/>
          <w:u w:val="none"/>
        </w:rPr>
        <w:t xml:space="preserve">mediante el </w:t>
      </w:r>
      <w:r w:rsidRPr="00F62F8C">
        <w:rPr>
          <w:rStyle w:val="Hyperlink"/>
          <w:color w:val="auto"/>
          <w:u w:val="none"/>
        </w:rPr>
        <w:t xml:space="preserve"> siguiente </w:t>
      </w:r>
      <w:r w:rsidR="005617EB" w:rsidRPr="00F62F8C">
        <w:rPr>
          <w:rStyle w:val="Hyperlink"/>
          <w:color w:val="auto"/>
          <w:u w:val="none"/>
        </w:rPr>
        <w:t>enlace</w:t>
      </w:r>
      <w:r w:rsidRPr="00F62F8C">
        <w:rPr>
          <w:rStyle w:val="Hyperlink"/>
          <w:color w:val="auto"/>
          <w:u w:val="none"/>
        </w:rPr>
        <w:t>:</w:t>
      </w:r>
      <w:r w:rsidRPr="00F62F8C">
        <w:rPr>
          <w:rStyle w:val="Hyperlink"/>
          <w:u w:val="none"/>
        </w:rPr>
        <w:t xml:space="preserve"> </w:t>
      </w:r>
      <w:hyperlink r:id="rId10" w:history="1">
        <w:r w:rsidR="00BD5D1C" w:rsidRPr="00BD5D1C">
          <w:rPr>
            <w:rFonts w:eastAsia="Times New Roman"/>
            <w:color w:val="0000FF"/>
            <w:szCs w:val="20"/>
            <w:u w:val="single"/>
            <w:lang w:eastAsia="hr-HR"/>
          </w:rPr>
          <w:t>https://eprijave-hrvatiizvanrh.gov.hr/</w:t>
        </w:r>
      </w:hyperlink>
      <w:r w:rsidR="00BD5D1C" w:rsidRPr="00BD5D1C">
        <w:rPr>
          <w:rFonts w:eastAsia="Times New Roman"/>
          <w:szCs w:val="20"/>
          <w:lang w:eastAsia="hr-HR"/>
        </w:rPr>
        <w:t>.</w:t>
      </w:r>
    </w:p>
    <w:p w14:paraId="2EC661A7" w14:textId="77777777" w:rsidR="00334EB1" w:rsidRPr="00F62F8C" w:rsidRDefault="00334EB1" w:rsidP="00334EB1">
      <w:pPr>
        <w:pStyle w:val="Normal1"/>
        <w:jc w:val="both"/>
        <w:rPr>
          <w:lang w:val="es-ES"/>
        </w:rPr>
      </w:pPr>
    </w:p>
    <w:p w14:paraId="0B9D10FF" w14:textId="77777777" w:rsidR="00334EB1" w:rsidRPr="00F62F8C" w:rsidRDefault="00334EB1" w:rsidP="00334EB1">
      <w:pPr>
        <w:pStyle w:val="NormalWeb"/>
        <w:jc w:val="both"/>
        <w:rPr>
          <w:bCs/>
        </w:rPr>
      </w:pPr>
      <w:r w:rsidRPr="00F62F8C">
        <w:rPr>
          <w:bCs/>
        </w:rPr>
        <w:t xml:space="preserve">Luego de </w:t>
      </w:r>
      <w:r w:rsidR="00DB093C" w:rsidRPr="00F62F8C">
        <w:rPr>
          <w:bCs/>
        </w:rPr>
        <w:t>completar el formulario online</w:t>
      </w:r>
      <w:r w:rsidRPr="00F62F8C">
        <w:rPr>
          <w:bCs/>
        </w:rPr>
        <w:t xml:space="preserve"> y </w:t>
      </w:r>
      <w:r w:rsidR="005617EB" w:rsidRPr="00F62F8C">
        <w:rPr>
          <w:bCs/>
        </w:rPr>
        <w:t>una vez que la documentación obligatoria y opcional</w:t>
      </w:r>
      <w:r w:rsidR="00DB093C" w:rsidRPr="00F62F8C">
        <w:rPr>
          <w:bCs/>
        </w:rPr>
        <w:t xml:space="preserve"> ha sido adjuntada y guardada</w:t>
      </w:r>
      <w:r w:rsidR="005617EB" w:rsidRPr="00F62F8C">
        <w:rPr>
          <w:bCs/>
        </w:rPr>
        <w:t xml:space="preserve"> en el lugar para ello previsto</w:t>
      </w:r>
      <w:r w:rsidR="00DB093C" w:rsidRPr="00F62F8C">
        <w:rPr>
          <w:bCs/>
        </w:rPr>
        <w:t xml:space="preserve">, la solicitud se puede guardar y enviar inmediatamente. </w:t>
      </w:r>
    </w:p>
    <w:p w14:paraId="23A1CB7F" w14:textId="77777777" w:rsidR="00334EB1" w:rsidRPr="00F62F8C" w:rsidRDefault="00334EB1" w:rsidP="00334EB1">
      <w:pPr>
        <w:pStyle w:val="NormalWeb"/>
        <w:jc w:val="both"/>
        <w:rPr>
          <w:bCs/>
        </w:rPr>
      </w:pPr>
    </w:p>
    <w:p w14:paraId="11089E35" w14:textId="268FBABF" w:rsidR="00334EB1" w:rsidRPr="00F62F8C" w:rsidRDefault="00334EB1" w:rsidP="00334EB1">
      <w:pPr>
        <w:pStyle w:val="Normal2"/>
        <w:jc w:val="both"/>
        <w:rPr>
          <w:lang w:val="es-ES"/>
        </w:rPr>
      </w:pPr>
      <w:r w:rsidRPr="00F62F8C">
        <w:rPr>
          <w:lang w:val="es-ES"/>
        </w:rPr>
        <w:t xml:space="preserve">La fecha límite para el envío de las solicitudes electrónicas </w:t>
      </w:r>
      <w:r w:rsidR="005617EB" w:rsidRPr="00F62F8C">
        <w:rPr>
          <w:lang w:val="es-ES"/>
        </w:rPr>
        <w:t xml:space="preserve">es </w:t>
      </w:r>
      <w:r w:rsidRPr="00F62F8C">
        <w:rPr>
          <w:lang w:val="es-ES"/>
        </w:rPr>
        <w:t>30 (treinta) días después de</w:t>
      </w:r>
      <w:r w:rsidR="005617EB" w:rsidRPr="00F62F8C">
        <w:rPr>
          <w:lang w:val="es-ES"/>
        </w:rPr>
        <w:t xml:space="preserve">l día de publicación de </w:t>
      </w:r>
      <w:r w:rsidRPr="00F62F8C">
        <w:rPr>
          <w:lang w:val="es-ES"/>
        </w:rPr>
        <w:t xml:space="preserve">esta Convocatoria Pública en el sitio web de la Oficina Estatal, </w:t>
      </w:r>
      <w:r w:rsidR="005617EB" w:rsidRPr="00F62F8C">
        <w:rPr>
          <w:lang w:val="es-ES"/>
        </w:rPr>
        <w:t>permaneciendo así las inscripciones abiertas</w:t>
      </w:r>
      <w:r w:rsidRPr="00F62F8C">
        <w:rPr>
          <w:lang w:val="es-ES"/>
        </w:rPr>
        <w:t xml:space="preserve"> hasta el</w:t>
      </w:r>
      <w:r w:rsidR="005617EB" w:rsidRPr="00F62F8C">
        <w:rPr>
          <w:lang w:val="es-ES"/>
        </w:rPr>
        <w:t xml:space="preserve"> día</w:t>
      </w:r>
      <w:r w:rsidR="00B1049E">
        <w:rPr>
          <w:lang w:val="es-ES"/>
        </w:rPr>
        <w:t xml:space="preserve"> </w:t>
      </w:r>
      <w:r w:rsidR="00ED0F29" w:rsidRPr="00ED0F29">
        <w:rPr>
          <w:lang w:val="es-ES"/>
        </w:rPr>
        <w:t>19</w:t>
      </w:r>
      <w:r w:rsidRPr="00ED0F29">
        <w:rPr>
          <w:lang w:val="es-ES"/>
        </w:rPr>
        <w:t xml:space="preserve"> de </w:t>
      </w:r>
      <w:r w:rsidR="00EB1C2F" w:rsidRPr="00ED0F29">
        <w:rPr>
          <w:lang w:val="es-ES"/>
        </w:rPr>
        <w:t>junio de 2022</w:t>
      </w:r>
      <w:r w:rsidRPr="00ED0F29">
        <w:rPr>
          <w:lang w:val="es-ES"/>
        </w:rPr>
        <w:t>, fecha</w:t>
      </w:r>
      <w:r w:rsidRPr="00F62F8C">
        <w:rPr>
          <w:lang w:val="es-ES"/>
        </w:rPr>
        <w:t xml:space="preserve"> después de la cual se bloquearán</w:t>
      </w:r>
      <w:r w:rsidR="005617EB" w:rsidRPr="00F62F8C">
        <w:rPr>
          <w:lang w:val="es-ES"/>
        </w:rPr>
        <w:t xml:space="preserve"> tanto</w:t>
      </w:r>
      <w:r w:rsidRPr="00F62F8C">
        <w:rPr>
          <w:lang w:val="es-ES"/>
        </w:rPr>
        <w:t xml:space="preserve"> la recepción de solicitudes electrónicas </w:t>
      </w:r>
      <w:r w:rsidR="005617EB" w:rsidRPr="00F62F8C">
        <w:rPr>
          <w:lang w:val="es-ES"/>
        </w:rPr>
        <w:t>como</w:t>
      </w:r>
      <w:r w:rsidRPr="00F62F8C">
        <w:rPr>
          <w:lang w:val="es-ES"/>
        </w:rPr>
        <w:t xml:space="preserve"> la posibilidad de carga de documentos.</w:t>
      </w:r>
    </w:p>
    <w:p w14:paraId="12AA0D48" w14:textId="77777777" w:rsidR="00334EB1" w:rsidRPr="00F62F8C" w:rsidRDefault="00334EB1" w:rsidP="00334EB1">
      <w:pPr>
        <w:pStyle w:val="Normal2"/>
        <w:jc w:val="both"/>
        <w:rPr>
          <w:rStyle w:val="normalchar1"/>
          <w:bCs/>
        </w:rPr>
      </w:pPr>
    </w:p>
    <w:p w14:paraId="552218FB" w14:textId="264823EC" w:rsidR="00334EB1" w:rsidRDefault="00334EB1" w:rsidP="00ED0F29">
      <w:pPr>
        <w:pStyle w:val="Normal2"/>
        <w:jc w:val="both"/>
        <w:rPr>
          <w:lang w:val="es-ES"/>
        </w:rPr>
      </w:pPr>
      <w:r w:rsidRPr="00F62F8C">
        <w:rPr>
          <w:lang w:val="es-ES"/>
        </w:rPr>
        <w:t xml:space="preserve">No se tendrán en consideración aquellas </w:t>
      </w:r>
      <w:r w:rsidR="00EC12F1" w:rsidRPr="00F62F8C">
        <w:rPr>
          <w:lang w:val="es-ES"/>
        </w:rPr>
        <w:t>solicitudes</w:t>
      </w:r>
      <w:r w:rsidRPr="00F62F8C">
        <w:rPr>
          <w:lang w:val="es-ES"/>
        </w:rPr>
        <w:t xml:space="preserve"> que estén incompletas, que </w:t>
      </w:r>
      <w:r w:rsidR="005617EB" w:rsidRPr="00F62F8C">
        <w:rPr>
          <w:lang w:val="es-ES"/>
        </w:rPr>
        <w:t>hayan sido</w:t>
      </w:r>
      <w:r w:rsidRPr="00F62F8C">
        <w:rPr>
          <w:lang w:val="es-ES"/>
        </w:rPr>
        <w:t xml:space="preserve"> envia</w:t>
      </w:r>
      <w:r w:rsidR="005617EB" w:rsidRPr="00F62F8C">
        <w:rPr>
          <w:lang w:val="es-ES"/>
        </w:rPr>
        <w:t xml:space="preserve">das después de la fecha límite </w:t>
      </w:r>
      <w:r w:rsidRPr="00F62F8C">
        <w:rPr>
          <w:lang w:val="es-ES"/>
        </w:rPr>
        <w:t xml:space="preserve">o que no </w:t>
      </w:r>
      <w:r w:rsidR="005617EB" w:rsidRPr="00F62F8C">
        <w:rPr>
          <w:lang w:val="es-ES"/>
        </w:rPr>
        <w:t>se hayan cumplimentado</w:t>
      </w:r>
      <w:r w:rsidRPr="00F62F8C">
        <w:rPr>
          <w:lang w:val="es-ES"/>
        </w:rPr>
        <w:t xml:space="preserve"> </w:t>
      </w:r>
      <w:r w:rsidR="005617EB" w:rsidRPr="00F62F8C">
        <w:rPr>
          <w:lang w:val="es-ES"/>
        </w:rPr>
        <w:t>de</w:t>
      </w:r>
      <w:r w:rsidRPr="00F62F8C">
        <w:rPr>
          <w:lang w:val="es-ES"/>
        </w:rPr>
        <w:t xml:space="preserve"> la manera </w:t>
      </w:r>
      <w:r w:rsidR="009E7208" w:rsidRPr="00F62F8C">
        <w:rPr>
          <w:lang w:val="es-ES"/>
        </w:rPr>
        <w:t xml:space="preserve">especificada </w:t>
      </w:r>
      <w:r w:rsidRPr="00F62F8C">
        <w:rPr>
          <w:lang w:val="es-ES"/>
        </w:rPr>
        <w:t xml:space="preserve">en </w:t>
      </w:r>
      <w:r w:rsidRPr="00F62F8C">
        <w:rPr>
          <w:rStyle w:val="normalchar1"/>
          <w:bCs/>
        </w:rPr>
        <w:t>esta Convocatoria Pública</w:t>
      </w:r>
      <w:r w:rsidRPr="00F62F8C">
        <w:rPr>
          <w:lang w:val="es-ES"/>
        </w:rPr>
        <w:t>.</w:t>
      </w:r>
    </w:p>
    <w:p w14:paraId="3896D33A" w14:textId="77777777" w:rsidR="00ED0F29" w:rsidRPr="00F62F8C" w:rsidRDefault="00ED0F29" w:rsidP="00ED0F29">
      <w:pPr>
        <w:pStyle w:val="Normal2"/>
        <w:jc w:val="both"/>
        <w:rPr>
          <w:lang w:val="es-ES"/>
        </w:rPr>
      </w:pPr>
    </w:p>
    <w:p w14:paraId="18253026" w14:textId="77777777" w:rsidR="00334EB1" w:rsidRPr="00F62F8C" w:rsidRDefault="00334EB1" w:rsidP="00334EB1">
      <w:pPr>
        <w:pStyle w:val="Normal1"/>
        <w:pBdr>
          <w:top w:val="single" w:sz="4" w:space="1" w:color="auto"/>
          <w:left w:val="single" w:sz="4" w:space="4" w:color="auto"/>
          <w:bottom w:val="single" w:sz="4" w:space="1" w:color="auto"/>
          <w:right w:val="single" w:sz="4" w:space="4" w:color="auto"/>
        </w:pBdr>
        <w:jc w:val="both"/>
      </w:pPr>
      <w:r w:rsidRPr="00F62F8C">
        <w:rPr>
          <w:rStyle w:val="normalchar1"/>
          <w:b/>
          <w:bCs/>
        </w:rPr>
        <w:t>6. SELECCIÓN Y MODO DE EVALUAVIÓN DE LAS SOLICITUDES</w:t>
      </w:r>
    </w:p>
    <w:p w14:paraId="65B4E8E9" w14:textId="77777777" w:rsidR="00334EB1" w:rsidRPr="00F62F8C" w:rsidRDefault="00334EB1" w:rsidP="00B8759A"/>
    <w:p w14:paraId="68581AF1" w14:textId="77777777" w:rsidR="00334EB1" w:rsidRPr="00F62F8C" w:rsidRDefault="00334EB1" w:rsidP="00334EB1">
      <w:pPr>
        <w:pStyle w:val="Normal1"/>
        <w:jc w:val="both"/>
        <w:rPr>
          <w:rStyle w:val="normalchar1"/>
        </w:rPr>
      </w:pPr>
      <w:r w:rsidRPr="00F62F8C">
        <w:rPr>
          <w:rStyle w:val="normalchar1"/>
        </w:rPr>
        <w:t xml:space="preserve">Después de haber revisado y ponderado todas las solicitudes recibidas para </w:t>
      </w:r>
      <w:r w:rsidRPr="00F62F8C">
        <w:rPr>
          <w:rStyle w:val="normalchar1"/>
          <w:bCs/>
        </w:rPr>
        <w:t xml:space="preserve">esta Convocatoria Pública, </w:t>
      </w:r>
      <w:r w:rsidR="009E7208" w:rsidRPr="00F62F8C">
        <w:rPr>
          <w:rStyle w:val="normalchar1"/>
          <w:bCs/>
        </w:rPr>
        <w:t>la</w:t>
      </w:r>
      <w:r w:rsidRPr="00F62F8C">
        <w:rPr>
          <w:rStyle w:val="normalchar1"/>
          <w:bCs/>
        </w:rPr>
        <w:t xml:space="preserve"> Comisión designada </w:t>
      </w:r>
      <w:r w:rsidR="009E7208" w:rsidRPr="00F62F8C">
        <w:rPr>
          <w:rStyle w:val="normalchar1"/>
          <w:bCs/>
        </w:rPr>
        <w:t>emitirá</w:t>
      </w:r>
      <w:r w:rsidRPr="00F62F8C">
        <w:rPr>
          <w:rStyle w:val="normalchar1"/>
          <w:bCs/>
        </w:rPr>
        <w:t xml:space="preserve"> una </w:t>
      </w:r>
      <w:r w:rsidR="00FA0078" w:rsidRPr="00F62F8C">
        <w:rPr>
          <w:rStyle w:val="normalchar1"/>
          <w:bCs/>
        </w:rPr>
        <w:t xml:space="preserve">lista </w:t>
      </w:r>
      <w:r w:rsidRPr="00F62F8C">
        <w:rPr>
          <w:rStyle w:val="normalchar1"/>
          <w:bCs/>
        </w:rPr>
        <w:t xml:space="preserve">de puntaje </w:t>
      </w:r>
      <w:r w:rsidR="00FA0078" w:rsidRPr="00F62F8C">
        <w:rPr>
          <w:rStyle w:val="normalchar1"/>
          <w:bCs/>
        </w:rPr>
        <w:t xml:space="preserve">preliminar </w:t>
      </w:r>
      <w:r w:rsidRPr="00F62F8C">
        <w:rPr>
          <w:rStyle w:val="normalchar1"/>
          <w:bCs/>
        </w:rPr>
        <w:t>para el aprendizaje del idioma croata en la República de Croacia.</w:t>
      </w:r>
    </w:p>
    <w:p w14:paraId="170E89C3" w14:textId="77777777" w:rsidR="00FA0078" w:rsidRPr="00F62F8C" w:rsidRDefault="00FA0078" w:rsidP="00334EB1">
      <w:pPr>
        <w:pStyle w:val="Normal1"/>
        <w:jc w:val="both"/>
        <w:rPr>
          <w:rStyle w:val="normalchar1"/>
        </w:rPr>
      </w:pPr>
    </w:p>
    <w:p w14:paraId="23C7BB22" w14:textId="77777777" w:rsidR="00334EB1" w:rsidRDefault="00334EB1" w:rsidP="00334EB1">
      <w:pPr>
        <w:pStyle w:val="Normal1"/>
        <w:jc w:val="both"/>
        <w:rPr>
          <w:rStyle w:val="normalchar1"/>
          <w:bCs/>
        </w:rPr>
      </w:pPr>
      <w:r w:rsidRPr="00F62F8C">
        <w:rPr>
          <w:rStyle w:val="normalchar1"/>
        </w:rPr>
        <w:t xml:space="preserve">La </w:t>
      </w:r>
      <w:r w:rsidR="00FA0078" w:rsidRPr="00F62F8C">
        <w:rPr>
          <w:rStyle w:val="normalchar1"/>
        </w:rPr>
        <w:t>lista</w:t>
      </w:r>
      <w:r w:rsidRPr="00F62F8C">
        <w:rPr>
          <w:rStyle w:val="normalchar1"/>
        </w:rPr>
        <w:t xml:space="preserve"> de puntaje pr</w:t>
      </w:r>
      <w:r w:rsidR="00FA0078" w:rsidRPr="00F62F8C">
        <w:rPr>
          <w:rStyle w:val="normalchar1"/>
        </w:rPr>
        <w:t>eliminar</w:t>
      </w:r>
      <w:r w:rsidRPr="00F62F8C">
        <w:rPr>
          <w:rStyle w:val="normalchar1"/>
        </w:rPr>
        <w:t xml:space="preserve"> para </w:t>
      </w:r>
      <w:r w:rsidRPr="00F62F8C">
        <w:rPr>
          <w:rStyle w:val="normalchar1"/>
          <w:bCs/>
        </w:rPr>
        <w:t xml:space="preserve">el aprendizaje del idioma croata en la República de Croacia será publicada en la página web de la Oficina Estatal dentro de un plazo de 30 (treinta) días a partir de la fecha límite </w:t>
      </w:r>
      <w:r w:rsidR="009E7208" w:rsidRPr="00F62F8C">
        <w:rPr>
          <w:rStyle w:val="normalchar1"/>
          <w:bCs/>
        </w:rPr>
        <w:t>de envío de</w:t>
      </w:r>
      <w:r w:rsidRPr="00F62F8C">
        <w:rPr>
          <w:rStyle w:val="normalchar1"/>
          <w:bCs/>
        </w:rPr>
        <w:t xml:space="preserve"> solicitudes. Dicha lista incluirá la siguiente información: </w:t>
      </w:r>
    </w:p>
    <w:p w14:paraId="4062D128" w14:textId="77777777" w:rsidR="00EB1C2F" w:rsidRDefault="00EB1C2F" w:rsidP="00334EB1">
      <w:pPr>
        <w:pStyle w:val="Normal1"/>
        <w:jc w:val="both"/>
        <w:rPr>
          <w:rStyle w:val="normalchar1"/>
          <w:bCs/>
        </w:rPr>
      </w:pPr>
      <w:r w:rsidRPr="00EB1C2F">
        <w:rPr>
          <w:rStyle w:val="normalchar1"/>
          <w:bCs/>
        </w:rPr>
        <w:t>nombre y apellido del candidato, año de nacimiento, país de residencia, lugar de realización del Curso, semestre del año académico, número total de puntos alcanzados por el candidato.</w:t>
      </w:r>
    </w:p>
    <w:p w14:paraId="29FEC226" w14:textId="77777777" w:rsidR="00EB1C2F" w:rsidRPr="00F62F8C" w:rsidRDefault="00EB1C2F" w:rsidP="00334EB1">
      <w:pPr>
        <w:pStyle w:val="Normal1"/>
        <w:jc w:val="both"/>
        <w:rPr>
          <w:rStyle w:val="normalchar1"/>
        </w:rPr>
      </w:pPr>
    </w:p>
    <w:p w14:paraId="2D6B04BF" w14:textId="77777777" w:rsidR="00334EB1" w:rsidRPr="00F62F8C" w:rsidRDefault="00334EB1" w:rsidP="00334EB1">
      <w:pPr>
        <w:pStyle w:val="NormalWeb"/>
        <w:jc w:val="both"/>
        <w:rPr>
          <w:rStyle w:val="normalchar1"/>
          <w:bCs/>
        </w:rPr>
      </w:pPr>
      <w:r w:rsidRPr="00F62F8C">
        <w:rPr>
          <w:lang w:val="es-ES"/>
        </w:rPr>
        <w:t>Dentro de un plazo de 8 (ocho) días a partir d</w:t>
      </w:r>
      <w:r w:rsidR="00FA0078" w:rsidRPr="00F62F8C">
        <w:rPr>
          <w:lang w:val="es-ES"/>
        </w:rPr>
        <w:t>el día de la publicación de la lista</w:t>
      </w:r>
      <w:r w:rsidRPr="00F62F8C">
        <w:rPr>
          <w:lang w:val="es-ES"/>
        </w:rPr>
        <w:t xml:space="preserve"> de puntaje pr</w:t>
      </w:r>
      <w:r w:rsidR="00FA0078" w:rsidRPr="00F62F8C">
        <w:rPr>
          <w:lang w:val="es-ES"/>
        </w:rPr>
        <w:t>eliminar</w:t>
      </w:r>
      <w:r w:rsidRPr="00F62F8C">
        <w:rPr>
          <w:lang w:val="es-ES"/>
        </w:rPr>
        <w:t xml:space="preserve"> para el </w:t>
      </w:r>
      <w:r w:rsidRPr="00F62F8C">
        <w:rPr>
          <w:rStyle w:val="normalchar1"/>
          <w:bCs/>
        </w:rPr>
        <w:t>aprendizaje del idioma croata en la República de Croacia, el candidato puede presentar una apelación a la Oficina Estatal.</w:t>
      </w:r>
    </w:p>
    <w:p w14:paraId="7DA1DE29" w14:textId="77777777" w:rsidR="00334EB1" w:rsidRPr="00F62F8C" w:rsidRDefault="00334EB1" w:rsidP="00334EB1">
      <w:pPr>
        <w:pStyle w:val="NormalWeb"/>
        <w:jc w:val="both"/>
        <w:rPr>
          <w:lang w:val="es-ES"/>
        </w:rPr>
      </w:pPr>
    </w:p>
    <w:p w14:paraId="45D4D5BD" w14:textId="77777777" w:rsidR="00334EB1" w:rsidRPr="00F62F8C" w:rsidRDefault="00334EB1" w:rsidP="00334EB1">
      <w:pPr>
        <w:pStyle w:val="Normal1"/>
        <w:jc w:val="both"/>
        <w:rPr>
          <w:rStyle w:val="normalchar1"/>
        </w:rPr>
      </w:pPr>
      <w:r w:rsidRPr="00F62F8C">
        <w:rPr>
          <w:rStyle w:val="normalchar1"/>
        </w:rPr>
        <w:t xml:space="preserve">La Comisión considerará las apelaciones recibidas dentro del período de tiempo estipulado y, dentro de un plazo de 30 (treinta) días a partir de la fecha límite para la presentación de apelaciones, propondrá al Secretario de la Oficina Estatal la </w:t>
      </w:r>
      <w:r w:rsidR="00FA0078" w:rsidRPr="00F62F8C">
        <w:rPr>
          <w:rStyle w:val="normalchar1"/>
        </w:rPr>
        <w:t>lista</w:t>
      </w:r>
      <w:r w:rsidRPr="00F62F8C">
        <w:rPr>
          <w:rStyle w:val="normalchar1"/>
        </w:rPr>
        <w:t xml:space="preserve"> de puntaje final para el </w:t>
      </w:r>
      <w:r w:rsidRPr="00F62F8C">
        <w:rPr>
          <w:rStyle w:val="normalchar1"/>
          <w:bCs/>
        </w:rPr>
        <w:t>aprendizaje del idioma croata en la República de Croacia.</w:t>
      </w:r>
    </w:p>
    <w:p w14:paraId="11187D78" w14:textId="77777777" w:rsidR="00334EB1" w:rsidRPr="00F62F8C" w:rsidRDefault="00334EB1" w:rsidP="00B8759A"/>
    <w:p w14:paraId="739214D8" w14:textId="77777777" w:rsidR="00334EB1" w:rsidRPr="00F62F8C" w:rsidRDefault="00696173" w:rsidP="00334EB1">
      <w:pPr>
        <w:pStyle w:val="NormalWeb"/>
        <w:jc w:val="both"/>
      </w:pPr>
      <w:r w:rsidRPr="00F62F8C">
        <w:rPr>
          <w:rStyle w:val="normalchar1"/>
        </w:rPr>
        <w:t xml:space="preserve">Tras </w:t>
      </w:r>
      <w:r w:rsidR="0074799E" w:rsidRPr="00F62F8C">
        <w:rPr>
          <w:rStyle w:val="normalchar1"/>
        </w:rPr>
        <w:t>finalizar el</w:t>
      </w:r>
      <w:r w:rsidR="00334EB1" w:rsidRPr="00F62F8C">
        <w:rPr>
          <w:rStyle w:val="normalchar1"/>
        </w:rPr>
        <w:t xml:space="preserve"> proce</w:t>
      </w:r>
      <w:r w:rsidRPr="00F62F8C">
        <w:rPr>
          <w:rStyle w:val="normalchar1"/>
        </w:rPr>
        <w:t>samiento</w:t>
      </w:r>
      <w:r w:rsidR="00334EB1" w:rsidRPr="00F62F8C">
        <w:rPr>
          <w:rStyle w:val="normalchar1"/>
        </w:rPr>
        <w:t xml:space="preserve"> de las apelaciones recibidas, siguiendo el consejo de la Comisión, el Secretario de la Oficina Estatal </w:t>
      </w:r>
      <w:r w:rsidRPr="00F62F8C">
        <w:rPr>
          <w:rStyle w:val="normalchar1"/>
        </w:rPr>
        <w:t>emite el Acta correspondiente</w:t>
      </w:r>
      <w:r w:rsidR="00334EB1" w:rsidRPr="00F62F8C">
        <w:rPr>
          <w:rStyle w:val="normalchar1"/>
        </w:rPr>
        <w:t xml:space="preserve"> a la asignación de becas para el </w:t>
      </w:r>
      <w:r w:rsidR="00334EB1" w:rsidRPr="00F62F8C">
        <w:rPr>
          <w:rStyle w:val="normalchar1"/>
          <w:bCs/>
        </w:rPr>
        <w:t xml:space="preserve">aprendizaje del idioma croata en la República de Croacia, cuyo componente principal es la </w:t>
      </w:r>
      <w:r w:rsidR="0074799E" w:rsidRPr="00F62F8C">
        <w:rPr>
          <w:rStyle w:val="normalchar1"/>
          <w:bCs/>
        </w:rPr>
        <w:t>lista</w:t>
      </w:r>
      <w:r w:rsidR="00334EB1" w:rsidRPr="00F62F8C">
        <w:rPr>
          <w:rStyle w:val="normalchar1"/>
          <w:bCs/>
        </w:rPr>
        <w:t xml:space="preserve"> de puntaje final para el aprendizaje del idioma croata en la Re</w:t>
      </w:r>
      <w:r w:rsidRPr="00F62F8C">
        <w:rPr>
          <w:rStyle w:val="normalchar1"/>
          <w:bCs/>
        </w:rPr>
        <w:t>pública de Croacia y a partir de la cual</w:t>
      </w:r>
      <w:r w:rsidR="00334EB1" w:rsidRPr="00F62F8C">
        <w:rPr>
          <w:rStyle w:val="normalchar1"/>
          <w:bCs/>
        </w:rPr>
        <w:t xml:space="preserve"> el </w:t>
      </w:r>
      <w:r w:rsidRPr="00F62F8C">
        <w:rPr>
          <w:rStyle w:val="normalchar1"/>
          <w:bCs/>
        </w:rPr>
        <w:t>beneficiario</w:t>
      </w:r>
      <w:r w:rsidR="00334EB1" w:rsidRPr="00F62F8C">
        <w:rPr>
          <w:rStyle w:val="normalchar1"/>
          <w:bCs/>
        </w:rPr>
        <w:t xml:space="preserve"> de la beca firmará un contrato de beca en el cual se estipulan los derechos y obligaciones de quienes otrorgan y quienes reciben la beca.</w:t>
      </w:r>
    </w:p>
    <w:p w14:paraId="4636A1C6" w14:textId="340D9035" w:rsidR="00334EB1" w:rsidRDefault="00334EB1" w:rsidP="00B8759A"/>
    <w:p w14:paraId="07621853" w14:textId="77777777" w:rsidR="00ED0F29" w:rsidRPr="00F62F8C" w:rsidRDefault="00ED0F29" w:rsidP="00B8759A"/>
    <w:p w14:paraId="38E8F3C9" w14:textId="77777777" w:rsidR="00334EB1" w:rsidRPr="00F62F8C" w:rsidRDefault="00334EB1" w:rsidP="00334EB1">
      <w:pPr>
        <w:pStyle w:val="Normal1"/>
        <w:pBdr>
          <w:top w:val="single" w:sz="4" w:space="1" w:color="auto"/>
          <w:left w:val="single" w:sz="4" w:space="4" w:color="auto"/>
          <w:bottom w:val="single" w:sz="4" w:space="1" w:color="auto"/>
          <w:right w:val="single" w:sz="4" w:space="4" w:color="auto"/>
        </w:pBdr>
        <w:jc w:val="both"/>
      </w:pPr>
      <w:r w:rsidRPr="00F62F8C">
        <w:rPr>
          <w:rStyle w:val="normalchar1"/>
          <w:b/>
          <w:bCs/>
        </w:rPr>
        <w:t>7. INFORMACIÓN ADICIONAL</w:t>
      </w:r>
    </w:p>
    <w:p w14:paraId="5BDD2B1A" w14:textId="77777777" w:rsidR="00334EB1" w:rsidRPr="00F62F8C" w:rsidRDefault="00334EB1" w:rsidP="00B8759A"/>
    <w:p w14:paraId="4ECB706B" w14:textId="77777777" w:rsidR="00334EB1" w:rsidRPr="00F62F8C" w:rsidRDefault="00334EB1" w:rsidP="00334EB1">
      <w:pPr>
        <w:jc w:val="both"/>
        <w:rPr>
          <w:rStyle w:val="normalchar1"/>
        </w:rPr>
      </w:pPr>
      <w:r w:rsidRPr="00F62F8C">
        <w:rPr>
          <w:rStyle w:val="normalchar1"/>
        </w:rPr>
        <w:t xml:space="preserve">Esta Convocatoria Pública se lleva a cabo de acuerdo con </w:t>
      </w:r>
      <w:r w:rsidRPr="00F62F8C">
        <w:rPr>
          <w:rFonts w:eastAsia="PMingLiU"/>
          <w:lang w:val="es-ES_tradnl" w:eastAsia="zh-TW"/>
        </w:rPr>
        <w:t xml:space="preserve">el Reglamento de la concesión de becas para aprender el idioma croata en la República de Croacia </w:t>
      </w:r>
      <w:r w:rsidRPr="00F62F8C">
        <w:rPr>
          <w:lang w:val="es-ES_tradnl"/>
        </w:rPr>
        <w:t>y para el aprendizaje del idioma croata por Internet (</w:t>
      </w:r>
      <w:r w:rsidRPr="00F62F8C">
        <w:rPr>
          <w:rStyle w:val="normalchar1"/>
        </w:rPr>
        <w:t xml:space="preserve">„Narodne novine“, número </w:t>
      </w:r>
      <w:r w:rsidR="00831313" w:rsidRPr="00F62F8C">
        <w:rPr>
          <w:rStyle w:val="normalchar1"/>
        </w:rPr>
        <w:t>54/</w:t>
      </w:r>
      <w:r w:rsidR="0074737B" w:rsidRPr="00F62F8C">
        <w:rPr>
          <w:rStyle w:val="normalchar1"/>
        </w:rPr>
        <w:t>19</w:t>
      </w:r>
      <w:r w:rsidRPr="00F62F8C">
        <w:rPr>
          <w:rStyle w:val="normalchar1"/>
        </w:rPr>
        <w:t>).</w:t>
      </w:r>
    </w:p>
    <w:p w14:paraId="6DA488E4" w14:textId="77777777" w:rsidR="0074799E" w:rsidRPr="00F62F8C" w:rsidRDefault="0074799E" w:rsidP="00334EB1">
      <w:pPr>
        <w:jc w:val="both"/>
        <w:rPr>
          <w:rStyle w:val="normalchar1"/>
        </w:rPr>
      </w:pPr>
    </w:p>
    <w:p w14:paraId="5C2492BB" w14:textId="77777777" w:rsidR="00334EB1" w:rsidRPr="00F62F8C" w:rsidRDefault="0074799E" w:rsidP="00334EB1">
      <w:pPr>
        <w:jc w:val="both"/>
      </w:pPr>
      <w:r w:rsidRPr="00F62F8C">
        <w:rPr>
          <w:rStyle w:val="normalchar1"/>
        </w:rPr>
        <w:t>Q</w:t>
      </w:r>
      <w:r w:rsidR="00334EB1" w:rsidRPr="00F62F8C">
        <w:t xml:space="preserve">uienes </w:t>
      </w:r>
      <w:r w:rsidRPr="00F62F8C">
        <w:t>se inscriben</w:t>
      </w:r>
      <w:r w:rsidR="00334EB1" w:rsidRPr="00F62F8C">
        <w:t xml:space="preserve"> </w:t>
      </w:r>
      <w:r w:rsidRPr="00F62F8C">
        <w:t xml:space="preserve">en </w:t>
      </w:r>
      <w:r w:rsidR="00334EB1" w:rsidRPr="00F62F8C">
        <w:t xml:space="preserve">esta Convocatoria Pública dan su consentimiento </w:t>
      </w:r>
      <w:r w:rsidR="00A27A74" w:rsidRPr="00F62F8C">
        <w:t xml:space="preserve">a través del envío de su </w:t>
      </w:r>
      <w:r w:rsidR="00334EB1" w:rsidRPr="00F62F8C">
        <w:t>solicitud on-line para la recolección, procesamiento y publicación de la información personal requerida por esta Convocatoria Pública.</w:t>
      </w:r>
    </w:p>
    <w:p w14:paraId="021DEC2D" w14:textId="77777777" w:rsidR="00334EB1" w:rsidRPr="00F62F8C" w:rsidRDefault="00334EB1" w:rsidP="00334EB1">
      <w:pPr>
        <w:jc w:val="both"/>
      </w:pPr>
    </w:p>
    <w:p w14:paraId="50FA1E76" w14:textId="77777777" w:rsidR="00334EB1" w:rsidRPr="00F62F8C" w:rsidRDefault="0074799E" w:rsidP="00334EB1">
      <w:pPr>
        <w:jc w:val="both"/>
      </w:pPr>
      <w:r w:rsidRPr="00F62F8C">
        <w:rPr>
          <w:rStyle w:val="normalchar1"/>
        </w:rPr>
        <w:t>Q</w:t>
      </w:r>
      <w:r w:rsidRPr="00F62F8C">
        <w:t xml:space="preserve">uienes se inscriben en </w:t>
      </w:r>
      <w:r w:rsidR="00334EB1" w:rsidRPr="00F62F8C">
        <w:t xml:space="preserve">esta Convocatoria Pública, bajo pena de perjurio, garantizan </w:t>
      </w:r>
      <w:r w:rsidR="00A27A74" w:rsidRPr="00F62F8C">
        <w:t>a través del envío de su solicitud</w:t>
      </w:r>
      <w:r w:rsidR="00334EB1" w:rsidRPr="00F62F8C">
        <w:t xml:space="preserve"> on-line que la información provista a través del sistema de </w:t>
      </w:r>
      <w:r w:rsidRPr="00F62F8C">
        <w:t>solicitud</w:t>
      </w:r>
      <w:r w:rsidR="00334EB1" w:rsidRPr="00F62F8C">
        <w:t xml:space="preserve"> on-line es correcta y verdadera.</w:t>
      </w:r>
    </w:p>
    <w:p w14:paraId="266F83D7" w14:textId="77777777" w:rsidR="00334EB1" w:rsidRPr="00F62F8C" w:rsidRDefault="00334EB1" w:rsidP="00334EB1">
      <w:pPr>
        <w:jc w:val="both"/>
      </w:pPr>
    </w:p>
    <w:p w14:paraId="1F2199F6" w14:textId="77777777" w:rsidR="00334EB1" w:rsidRPr="00F62F8C" w:rsidRDefault="00334EB1" w:rsidP="00334EB1">
      <w:pPr>
        <w:pStyle w:val="Normal1"/>
        <w:jc w:val="both"/>
        <w:rPr>
          <w:rStyle w:val="normalchar1"/>
        </w:rPr>
      </w:pPr>
      <w:r w:rsidRPr="00F62F8C">
        <w:rPr>
          <w:rStyle w:val="normalchar1"/>
        </w:rPr>
        <w:t xml:space="preserve">Para mayor información relacionada con esta Convocatoria Pública, los candidatos pueden enviar sus consultas por escrito a la dirección </w:t>
      </w:r>
      <w:hyperlink r:id="rId11" w:history="1">
        <w:r w:rsidRPr="00F62F8C">
          <w:rPr>
            <w:rStyle w:val="Hyperlink"/>
          </w:rPr>
          <w:t>tecaj-hrvatskog-jezika@hrvatiizvanrh.hr</w:t>
        </w:r>
      </w:hyperlink>
      <w:r w:rsidRPr="00F62F8C">
        <w:rPr>
          <w:rStyle w:val="normalchar1"/>
        </w:rPr>
        <w:t xml:space="preserve">  antes de la fecha límite para el envío de solicitudes. También pueden comunicarse telefónicamente al número +385 (0)1/6444-683, cualquier día laboral desde las 10:00 hasta las 15:00 horas.</w:t>
      </w:r>
    </w:p>
    <w:p w14:paraId="408822C0" w14:textId="77777777" w:rsidR="00345972" w:rsidRDefault="00345972" w:rsidP="00345972">
      <w:pPr>
        <w:pStyle w:val="Normal1"/>
        <w:jc w:val="both"/>
        <w:rPr>
          <w:rStyle w:val="hyperlinkchar1"/>
          <w:color w:val="auto"/>
          <w:u w:val="none"/>
        </w:rPr>
      </w:pPr>
    </w:p>
    <w:p w14:paraId="41A9EFC6" w14:textId="77777777" w:rsidR="00345972" w:rsidRPr="00345972" w:rsidRDefault="00345972" w:rsidP="00345972">
      <w:pPr>
        <w:pStyle w:val="Normal1"/>
        <w:jc w:val="both"/>
        <w:rPr>
          <w:rStyle w:val="hyperlinkchar1"/>
          <w:color w:val="auto"/>
          <w:u w:val="none"/>
        </w:rPr>
      </w:pPr>
      <w:r w:rsidRPr="00345972">
        <w:rPr>
          <w:rStyle w:val="hyperlinkchar1"/>
          <w:color w:val="auto"/>
          <w:u w:val="none"/>
        </w:rPr>
        <w:t>K</w:t>
      </w:r>
      <w:r>
        <w:rPr>
          <w:rStyle w:val="hyperlinkchar1"/>
          <w:color w:val="auto"/>
          <w:u w:val="none"/>
        </w:rPr>
        <w:t>LASA</w:t>
      </w:r>
      <w:r w:rsidRPr="00345972">
        <w:rPr>
          <w:rStyle w:val="hyperlinkchar1"/>
          <w:color w:val="auto"/>
          <w:u w:val="none"/>
        </w:rPr>
        <w:t>: 015-09/22-03/07</w:t>
      </w:r>
    </w:p>
    <w:p w14:paraId="2F605878" w14:textId="77777777" w:rsidR="0074737B" w:rsidRDefault="00345972" w:rsidP="00345972">
      <w:pPr>
        <w:pStyle w:val="Normal1"/>
        <w:jc w:val="both"/>
        <w:rPr>
          <w:rStyle w:val="hyperlinkchar1"/>
          <w:color w:val="auto"/>
          <w:u w:val="none"/>
        </w:rPr>
      </w:pPr>
      <w:r>
        <w:rPr>
          <w:rStyle w:val="hyperlinkchar1"/>
          <w:color w:val="auto"/>
          <w:u w:val="none"/>
        </w:rPr>
        <w:t>URBROJ:</w:t>
      </w:r>
      <w:r w:rsidRPr="00345972">
        <w:rPr>
          <w:rStyle w:val="hyperlinkchar1"/>
          <w:color w:val="auto"/>
          <w:u w:val="none"/>
        </w:rPr>
        <w:t xml:space="preserve"> 537-02-01/3-22-01</w:t>
      </w:r>
    </w:p>
    <w:p w14:paraId="1E2ECFC2" w14:textId="77777777" w:rsidR="00345972" w:rsidRPr="00F62F8C" w:rsidRDefault="00345972" w:rsidP="00334EB1">
      <w:pPr>
        <w:pStyle w:val="Normal1"/>
        <w:jc w:val="both"/>
        <w:rPr>
          <w:rStyle w:val="hyperlinkchar1"/>
          <w:color w:val="auto"/>
          <w:u w:val="none"/>
        </w:rPr>
      </w:pPr>
    </w:p>
    <w:p w14:paraId="61969EA3" w14:textId="7A17D63F" w:rsidR="00F6709F" w:rsidRPr="00F62F8C" w:rsidRDefault="00334EB1" w:rsidP="00334EB1">
      <w:pPr>
        <w:pStyle w:val="Normal1"/>
        <w:jc w:val="both"/>
        <w:rPr>
          <w:rStyle w:val="hyperlinkchar1"/>
          <w:color w:val="auto"/>
          <w:u w:val="none"/>
        </w:rPr>
      </w:pPr>
      <w:r w:rsidRPr="00BD5D1C">
        <w:rPr>
          <w:rStyle w:val="hyperlinkchar1"/>
          <w:color w:val="auto"/>
          <w:u w:val="none"/>
        </w:rPr>
        <w:t xml:space="preserve">Zagreb, </w:t>
      </w:r>
      <w:r w:rsidR="00B1049E" w:rsidRPr="00BD5D1C">
        <w:rPr>
          <w:rStyle w:val="hyperlinkchar1"/>
          <w:color w:val="auto"/>
          <w:u w:val="none"/>
        </w:rPr>
        <w:t>20</w:t>
      </w:r>
      <w:r w:rsidR="00EB1C2F" w:rsidRPr="00BD5D1C">
        <w:rPr>
          <w:rStyle w:val="hyperlinkchar1"/>
          <w:color w:val="auto"/>
          <w:u w:val="none"/>
        </w:rPr>
        <w:t>. svibnja 2022</w:t>
      </w:r>
      <w:r w:rsidRPr="00BD5D1C">
        <w:rPr>
          <w:rStyle w:val="hyperlinkchar1"/>
          <w:color w:val="auto"/>
          <w:u w:val="none"/>
        </w:rPr>
        <w:t>.</w:t>
      </w:r>
    </w:p>
    <w:p w14:paraId="6A50AD0D" w14:textId="77777777" w:rsidR="0074737B" w:rsidRPr="00F62F8C" w:rsidRDefault="0074737B" w:rsidP="00833BD5">
      <w:pPr>
        <w:pStyle w:val="Normal1"/>
        <w:ind w:left="4320"/>
        <w:jc w:val="center"/>
        <w:outlineLvl w:val="0"/>
        <w:rPr>
          <w:rStyle w:val="hyperlinkchar1"/>
          <w:b/>
          <w:color w:val="auto"/>
          <w:u w:val="none"/>
        </w:rPr>
      </w:pPr>
    </w:p>
    <w:p w14:paraId="340BC3C2" w14:textId="77777777" w:rsidR="00334EB1" w:rsidRPr="00F62F8C" w:rsidRDefault="00334EB1" w:rsidP="00833BD5">
      <w:pPr>
        <w:pStyle w:val="Normal1"/>
        <w:ind w:left="4320"/>
        <w:jc w:val="center"/>
        <w:outlineLvl w:val="0"/>
        <w:rPr>
          <w:rStyle w:val="hyperlinkchar1"/>
          <w:b/>
          <w:color w:val="auto"/>
          <w:u w:val="none"/>
        </w:rPr>
      </w:pPr>
      <w:r w:rsidRPr="00F62F8C">
        <w:rPr>
          <w:rStyle w:val="hyperlinkchar1"/>
          <w:b/>
          <w:color w:val="auto"/>
          <w:u w:val="none"/>
        </w:rPr>
        <w:t>SECRETARIO ESTATAL</w:t>
      </w:r>
    </w:p>
    <w:p w14:paraId="4261C2DE" w14:textId="77777777" w:rsidR="0074737B" w:rsidRPr="00F62F8C" w:rsidRDefault="0074737B" w:rsidP="00833BD5">
      <w:pPr>
        <w:pStyle w:val="Normal1"/>
        <w:ind w:left="4320"/>
        <w:jc w:val="center"/>
        <w:outlineLvl w:val="0"/>
        <w:rPr>
          <w:rStyle w:val="hyperlinkchar1"/>
          <w:b/>
          <w:color w:val="auto"/>
          <w:u w:val="none"/>
        </w:rPr>
      </w:pPr>
    </w:p>
    <w:p w14:paraId="5A923920" w14:textId="7F8338C0" w:rsidR="00334EB1" w:rsidRPr="00334EB1" w:rsidRDefault="00334EB1" w:rsidP="00ED0F29">
      <w:pPr>
        <w:pStyle w:val="Normal1"/>
        <w:ind w:left="4320"/>
        <w:jc w:val="center"/>
      </w:pPr>
      <w:r w:rsidRPr="00F62F8C">
        <w:rPr>
          <w:rStyle w:val="hyperlinkchar1"/>
          <w:color w:val="auto"/>
          <w:u w:val="none"/>
        </w:rPr>
        <w:t>Zvonko Milas</w:t>
      </w:r>
    </w:p>
    <w:sectPr w:rsidR="00334EB1" w:rsidRPr="00334EB1" w:rsidSect="0010367A">
      <w:footerReference w:type="default" r:id="rId12"/>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CD1DA" w14:textId="77777777" w:rsidR="005D4743" w:rsidRDefault="005D4743" w:rsidP="0010367A">
      <w:r>
        <w:separator/>
      </w:r>
    </w:p>
  </w:endnote>
  <w:endnote w:type="continuationSeparator" w:id="0">
    <w:p w14:paraId="217EEDFA" w14:textId="77777777" w:rsidR="005D4743" w:rsidRDefault="005D4743" w:rsidP="0010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91587"/>
      <w:docPartObj>
        <w:docPartGallery w:val="Page Numbers (Bottom of Page)"/>
        <w:docPartUnique/>
      </w:docPartObj>
    </w:sdtPr>
    <w:sdtEndPr/>
    <w:sdtContent>
      <w:p w14:paraId="3BD77B09" w14:textId="280501CA" w:rsidR="0010367A" w:rsidRDefault="0010367A">
        <w:pPr>
          <w:pStyle w:val="Footer"/>
          <w:jc w:val="right"/>
        </w:pPr>
        <w:r>
          <w:fldChar w:fldCharType="begin"/>
        </w:r>
        <w:r>
          <w:instrText>PAGE   \* MERGEFORMAT</w:instrText>
        </w:r>
        <w:r>
          <w:fldChar w:fldCharType="separate"/>
        </w:r>
        <w:r w:rsidR="00724200">
          <w:rPr>
            <w:noProof/>
          </w:rPr>
          <w:t>4</w:t>
        </w:r>
        <w:r>
          <w:fldChar w:fldCharType="end"/>
        </w:r>
      </w:p>
    </w:sdtContent>
  </w:sdt>
  <w:p w14:paraId="013E6A24" w14:textId="77777777" w:rsidR="0010367A" w:rsidRDefault="00103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3C8DF" w14:textId="77777777" w:rsidR="005D4743" w:rsidRDefault="005D4743" w:rsidP="0010367A">
      <w:r>
        <w:separator/>
      </w:r>
    </w:p>
  </w:footnote>
  <w:footnote w:type="continuationSeparator" w:id="0">
    <w:p w14:paraId="2B1B0813" w14:textId="77777777" w:rsidR="005D4743" w:rsidRDefault="005D4743" w:rsidP="00103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6600"/>
    <w:multiLevelType w:val="hybridMultilevel"/>
    <w:tmpl w:val="DB560BB0"/>
    <w:lvl w:ilvl="0" w:tplc="0DD647A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C322E7"/>
    <w:multiLevelType w:val="hybridMultilevel"/>
    <w:tmpl w:val="37BC97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8C0FE1"/>
    <w:multiLevelType w:val="hybridMultilevel"/>
    <w:tmpl w:val="969A40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E84702"/>
    <w:multiLevelType w:val="hybridMultilevel"/>
    <w:tmpl w:val="C0A06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466C19"/>
    <w:multiLevelType w:val="hybridMultilevel"/>
    <w:tmpl w:val="251CED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DC273B1"/>
    <w:multiLevelType w:val="hybridMultilevel"/>
    <w:tmpl w:val="5CFA39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B6D50BB"/>
    <w:multiLevelType w:val="hybridMultilevel"/>
    <w:tmpl w:val="C4C2BA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6360313A"/>
    <w:multiLevelType w:val="hybridMultilevel"/>
    <w:tmpl w:val="7DCEC8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F4465C1"/>
    <w:multiLevelType w:val="hybridMultilevel"/>
    <w:tmpl w:val="1E481D04"/>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231172B"/>
    <w:multiLevelType w:val="hybridMultilevel"/>
    <w:tmpl w:val="0AB8891E"/>
    <w:lvl w:ilvl="0" w:tplc="04090011">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732F0FAB"/>
    <w:multiLevelType w:val="hybridMultilevel"/>
    <w:tmpl w:val="290AC5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10"/>
  </w:num>
  <w:num w:numId="7">
    <w:abstractNumId w:val="9"/>
  </w:num>
  <w:num w:numId="8">
    <w:abstractNumId w:val="2"/>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9A"/>
    <w:rsid w:val="000241FA"/>
    <w:rsid w:val="0005085C"/>
    <w:rsid w:val="00057A77"/>
    <w:rsid w:val="00075746"/>
    <w:rsid w:val="000C331D"/>
    <w:rsid w:val="000E5F50"/>
    <w:rsid w:val="000F5754"/>
    <w:rsid w:val="0010367A"/>
    <w:rsid w:val="00181C2F"/>
    <w:rsid w:val="001D4DDD"/>
    <w:rsid w:val="00213683"/>
    <w:rsid w:val="002426D9"/>
    <w:rsid w:val="00257B5A"/>
    <w:rsid w:val="00285CCF"/>
    <w:rsid w:val="003115DB"/>
    <w:rsid w:val="00334EB1"/>
    <w:rsid w:val="00345972"/>
    <w:rsid w:val="00377F7A"/>
    <w:rsid w:val="00420C8F"/>
    <w:rsid w:val="00480CAB"/>
    <w:rsid w:val="00486B08"/>
    <w:rsid w:val="004C7342"/>
    <w:rsid w:val="0052216A"/>
    <w:rsid w:val="005617EB"/>
    <w:rsid w:val="00576CBB"/>
    <w:rsid w:val="005800F8"/>
    <w:rsid w:val="005B2645"/>
    <w:rsid w:val="005B5F48"/>
    <w:rsid w:val="005C5B6D"/>
    <w:rsid w:val="005D4743"/>
    <w:rsid w:val="005E252C"/>
    <w:rsid w:val="0062042F"/>
    <w:rsid w:val="00636058"/>
    <w:rsid w:val="00642E95"/>
    <w:rsid w:val="00680221"/>
    <w:rsid w:val="00696173"/>
    <w:rsid w:val="006A56A7"/>
    <w:rsid w:val="006B2E30"/>
    <w:rsid w:val="00724200"/>
    <w:rsid w:val="00725013"/>
    <w:rsid w:val="00740724"/>
    <w:rsid w:val="0074737B"/>
    <w:rsid w:val="0074799E"/>
    <w:rsid w:val="007542A2"/>
    <w:rsid w:val="00761EBC"/>
    <w:rsid w:val="00763538"/>
    <w:rsid w:val="007A1D5F"/>
    <w:rsid w:val="007B085E"/>
    <w:rsid w:val="007B0B19"/>
    <w:rsid w:val="007F5D5E"/>
    <w:rsid w:val="0081147C"/>
    <w:rsid w:val="00831313"/>
    <w:rsid w:val="00833BD5"/>
    <w:rsid w:val="008828D1"/>
    <w:rsid w:val="00884355"/>
    <w:rsid w:val="008C2A33"/>
    <w:rsid w:val="008C50FD"/>
    <w:rsid w:val="008E7ACE"/>
    <w:rsid w:val="008F326C"/>
    <w:rsid w:val="00910EC7"/>
    <w:rsid w:val="0092201F"/>
    <w:rsid w:val="00980DCD"/>
    <w:rsid w:val="00996551"/>
    <w:rsid w:val="009B549F"/>
    <w:rsid w:val="009E7208"/>
    <w:rsid w:val="009F279A"/>
    <w:rsid w:val="00A27A74"/>
    <w:rsid w:val="00A362D0"/>
    <w:rsid w:val="00A521B0"/>
    <w:rsid w:val="00A64B64"/>
    <w:rsid w:val="00A77341"/>
    <w:rsid w:val="00A841A7"/>
    <w:rsid w:val="00A92C00"/>
    <w:rsid w:val="00AC0246"/>
    <w:rsid w:val="00AE46D7"/>
    <w:rsid w:val="00B1049E"/>
    <w:rsid w:val="00B148F1"/>
    <w:rsid w:val="00B42DB5"/>
    <w:rsid w:val="00B637D2"/>
    <w:rsid w:val="00B8759A"/>
    <w:rsid w:val="00BD5D1C"/>
    <w:rsid w:val="00BF6F6F"/>
    <w:rsid w:val="00C12E2F"/>
    <w:rsid w:val="00C16FD3"/>
    <w:rsid w:val="00C26D5C"/>
    <w:rsid w:val="00CA7601"/>
    <w:rsid w:val="00CD2969"/>
    <w:rsid w:val="00CD3658"/>
    <w:rsid w:val="00CE0F3C"/>
    <w:rsid w:val="00D6500E"/>
    <w:rsid w:val="00D752F4"/>
    <w:rsid w:val="00D75640"/>
    <w:rsid w:val="00DA3C98"/>
    <w:rsid w:val="00DB093C"/>
    <w:rsid w:val="00DB41EE"/>
    <w:rsid w:val="00DD5F6B"/>
    <w:rsid w:val="00DE5B3F"/>
    <w:rsid w:val="00E10104"/>
    <w:rsid w:val="00E347A3"/>
    <w:rsid w:val="00E65A57"/>
    <w:rsid w:val="00E9028F"/>
    <w:rsid w:val="00EA3D3D"/>
    <w:rsid w:val="00EA79FD"/>
    <w:rsid w:val="00EB1C2F"/>
    <w:rsid w:val="00EC12F1"/>
    <w:rsid w:val="00ED0F29"/>
    <w:rsid w:val="00ED5D5C"/>
    <w:rsid w:val="00F0693E"/>
    <w:rsid w:val="00F1219C"/>
    <w:rsid w:val="00F560A9"/>
    <w:rsid w:val="00F62F8C"/>
    <w:rsid w:val="00F6709F"/>
    <w:rsid w:val="00F748D6"/>
    <w:rsid w:val="00F80960"/>
    <w:rsid w:val="00F9337E"/>
    <w:rsid w:val="00FA0078"/>
    <w:rsid w:val="00FA0652"/>
    <w:rsid w:val="00FE062A"/>
    <w:rsid w:val="00FE63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6A3B"/>
  <w15:docId w15:val="{90232048-7920-401D-B364-46810C24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D2"/>
    <w:pPr>
      <w:spacing w:after="0" w:line="240" w:lineRule="auto"/>
    </w:pPr>
    <w:rPr>
      <w:rFonts w:ascii="Times New Roman" w:eastAsia="Times New Roman" w:hAnsi="Times New Roman" w:cs="Times New Roman"/>
      <w:sz w:val="24"/>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59A"/>
    <w:rPr>
      <w:rFonts w:ascii="Tahoma" w:hAnsi="Tahoma" w:cs="Tahoma"/>
      <w:sz w:val="16"/>
      <w:szCs w:val="16"/>
    </w:rPr>
  </w:style>
  <w:style w:type="character" w:customStyle="1" w:styleId="BalloonTextChar">
    <w:name w:val="Balloon Text Char"/>
    <w:basedOn w:val="DefaultParagraphFont"/>
    <w:link w:val="BalloonText"/>
    <w:uiPriority w:val="99"/>
    <w:semiHidden/>
    <w:rsid w:val="00B8759A"/>
    <w:rPr>
      <w:rFonts w:ascii="Tahoma" w:eastAsia="Times New Roman" w:hAnsi="Tahoma" w:cs="Tahoma"/>
      <w:sz w:val="16"/>
      <w:szCs w:val="16"/>
      <w:lang w:val="hr-HR" w:eastAsia="hr-HR"/>
    </w:rPr>
  </w:style>
  <w:style w:type="paragraph" w:customStyle="1" w:styleId="Normal1">
    <w:name w:val="Normal1"/>
    <w:basedOn w:val="Normal"/>
    <w:rsid w:val="00B8759A"/>
    <w:rPr>
      <w:rFonts w:eastAsia="PMingLiU"/>
      <w:szCs w:val="24"/>
      <w:lang w:eastAsia="zh-TW"/>
    </w:rPr>
  </w:style>
  <w:style w:type="character" w:customStyle="1" w:styleId="normalchar1">
    <w:name w:val="normal__char1"/>
    <w:rsid w:val="00B8759A"/>
    <w:rPr>
      <w:rFonts w:ascii="Times New Roman" w:hAnsi="Times New Roman" w:cs="Times New Roman" w:hint="default"/>
      <w:strike w:val="0"/>
      <w:dstrike w:val="0"/>
      <w:sz w:val="24"/>
      <w:szCs w:val="24"/>
      <w:u w:val="none"/>
      <w:effect w:val="none"/>
    </w:rPr>
  </w:style>
  <w:style w:type="paragraph" w:styleId="ListParagraph">
    <w:name w:val="List Paragraph"/>
    <w:basedOn w:val="Normal"/>
    <w:uiPriority w:val="34"/>
    <w:qFormat/>
    <w:rsid w:val="00B8759A"/>
    <w:pPr>
      <w:ind w:left="720"/>
      <w:contextualSpacing/>
    </w:pPr>
    <w:rPr>
      <w:rFonts w:eastAsia="PMingLiU"/>
      <w:szCs w:val="24"/>
      <w:lang w:eastAsia="zh-TW"/>
    </w:rPr>
  </w:style>
  <w:style w:type="paragraph" w:styleId="NormalWeb">
    <w:name w:val="Normal (Web)"/>
    <w:basedOn w:val="Normal"/>
    <w:unhideWhenUsed/>
    <w:rsid w:val="00B8759A"/>
    <w:rPr>
      <w:rFonts w:eastAsia="Calibri"/>
      <w:szCs w:val="24"/>
    </w:rPr>
  </w:style>
  <w:style w:type="character" w:styleId="CommentReference">
    <w:name w:val="annotation reference"/>
    <w:rsid w:val="00B8759A"/>
    <w:rPr>
      <w:sz w:val="16"/>
      <w:szCs w:val="16"/>
    </w:rPr>
  </w:style>
  <w:style w:type="paragraph" w:styleId="CommentText">
    <w:name w:val="annotation text"/>
    <w:basedOn w:val="Normal"/>
    <w:link w:val="CommentTextChar"/>
    <w:rsid w:val="00B8759A"/>
    <w:rPr>
      <w:sz w:val="20"/>
    </w:rPr>
  </w:style>
  <w:style w:type="character" w:customStyle="1" w:styleId="CommentTextChar">
    <w:name w:val="Comment Text Char"/>
    <w:basedOn w:val="DefaultParagraphFont"/>
    <w:link w:val="CommentText"/>
    <w:rsid w:val="00B8759A"/>
    <w:rPr>
      <w:rFonts w:ascii="Times New Roman" w:eastAsia="Times New Roman" w:hAnsi="Times New Roman" w:cs="Times New Roman"/>
      <w:sz w:val="20"/>
      <w:szCs w:val="20"/>
      <w:lang w:val="hr-HR" w:eastAsia="hr-HR"/>
    </w:rPr>
  </w:style>
  <w:style w:type="character" w:styleId="Hyperlink">
    <w:name w:val="Hyperlink"/>
    <w:rsid w:val="00334EB1"/>
    <w:rPr>
      <w:color w:val="0000FF"/>
      <w:u w:val="single"/>
    </w:rPr>
  </w:style>
  <w:style w:type="paragraph" w:customStyle="1" w:styleId="Normal2">
    <w:name w:val="Normal2"/>
    <w:basedOn w:val="Normal"/>
    <w:rsid w:val="00334EB1"/>
    <w:rPr>
      <w:rFonts w:eastAsia="PMingLiU"/>
      <w:szCs w:val="24"/>
      <w:lang w:eastAsia="zh-TW"/>
    </w:rPr>
  </w:style>
  <w:style w:type="character" w:customStyle="1" w:styleId="hyperlinkchar1">
    <w:name w:val="hyperlink__char1"/>
    <w:rsid w:val="00334EB1"/>
    <w:rPr>
      <w:color w:val="0000FF"/>
      <w:u w:val="single"/>
    </w:rPr>
  </w:style>
  <w:style w:type="paragraph" w:styleId="DocumentMap">
    <w:name w:val="Document Map"/>
    <w:basedOn w:val="Normal"/>
    <w:link w:val="DocumentMapChar"/>
    <w:uiPriority w:val="99"/>
    <w:semiHidden/>
    <w:unhideWhenUsed/>
    <w:rsid w:val="00833BD5"/>
    <w:rPr>
      <w:rFonts w:ascii="Tahoma" w:hAnsi="Tahoma" w:cs="Tahoma"/>
      <w:sz w:val="16"/>
      <w:szCs w:val="16"/>
    </w:rPr>
  </w:style>
  <w:style w:type="character" w:customStyle="1" w:styleId="DocumentMapChar">
    <w:name w:val="Document Map Char"/>
    <w:basedOn w:val="DefaultParagraphFont"/>
    <w:link w:val="DocumentMap"/>
    <w:uiPriority w:val="99"/>
    <w:semiHidden/>
    <w:rsid w:val="00833BD5"/>
    <w:rPr>
      <w:rFonts w:ascii="Tahoma" w:eastAsia="Times New Roman" w:hAnsi="Tahoma" w:cs="Tahoma"/>
      <w:sz w:val="16"/>
      <w:szCs w:val="16"/>
      <w:lang w:val="hr-HR" w:eastAsia="hr-HR"/>
    </w:rPr>
  </w:style>
  <w:style w:type="character" w:customStyle="1" w:styleId="viiyi">
    <w:name w:val="viiyi"/>
    <w:basedOn w:val="DefaultParagraphFont"/>
    <w:rsid w:val="00F748D6"/>
  </w:style>
  <w:style w:type="character" w:customStyle="1" w:styleId="jlqj4b">
    <w:name w:val="jlqj4b"/>
    <w:basedOn w:val="DefaultParagraphFont"/>
    <w:rsid w:val="00F748D6"/>
  </w:style>
  <w:style w:type="paragraph" w:styleId="Header">
    <w:name w:val="header"/>
    <w:basedOn w:val="Normal"/>
    <w:link w:val="HeaderChar"/>
    <w:uiPriority w:val="99"/>
    <w:unhideWhenUsed/>
    <w:rsid w:val="0010367A"/>
    <w:pPr>
      <w:tabs>
        <w:tab w:val="center" w:pos="4536"/>
        <w:tab w:val="right" w:pos="9072"/>
      </w:tabs>
    </w:pPr>
  </w:style>
  <w:style w:type="character" w:customStyle="1" w:styleId="HeaderChar">
    <w:name w:val="Header Char"/>
    <w:basedOn w:val="DefaultParagraphFont"/>
    <w:link w:val="Header"/>
    <w:uiPriority w:val="99"/>
    <w:rsid w:val="0010367A"/>
    <w:rPr>
      <w:rFonts w:ascii="Times New Roman" w:eastAsia="Times New Roman" w:hAnsi="Times New Roman" w:cs="Times New Roman"/>
      <w:sz w:val="24"/>
      <w:szCs w:val="20"/>
      <w:lang w:val="hr-HR" w:eastAsia="hr-HR"/>
    </w:rPr>
  </w:style>
  <w:style w:type="paragraph" w:styleId="Footer">
    <w:name w:val="footer"/>
    <w:basedOn w:val="Normal"/>
    <w:link w:val="FooterChar"/>
    <w:uiPriority w:val="99"/>
    <w:unhideWhenUsed/>
    <w:rsid w:val="0010367A"/>
    <w:pPr>
      <w:tabs>
        <w:tab w:val="center" w:pos="4536"/>
        <w:tab w:val="right" w:pos="9072"/>
      </w:tabs>
    </w:pPr>
  </w:style>
  <w:style w:type="character" w:customStyle="1" w:styleId="FooterChar">
    <w:name w:val="Footer Char"/>
    <w:basedOn w:val="DefaultParagraphFont"/>
    <w:link w:val="Footer"/>
    <w:uiPriority w:val="99"/>
    <w:rsid w:val="0010367A"/>
    <w:rPr>
      <w:rFonts w:ascii="Times New Roman" w:eastAsia="Times New Roman" w:hAnsi="Times New Roman" w:cs="Times New Roman"/>
      <w:sz w:val="24"/>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462580">
      <w:bodyDiv w:val="1"/>
      <w:marLeft w:val="0"/>
      <w:marRight w:val="0"/>
      <w:marTop w:val="0"/>
      <w:marBottom w:val="0"/>
      <w:divBdr>
        <w:top w:val="none" w:sz="0" w:space="0" w:color="auto"/>
        <w:left w:val="none" w:sz="0" w:space="0" w:color="auto"/>
        <w:bottom w:val="none" w:sz="0" w:space="0" w:color="auto"/>
        <w:right w:val="none" w:sz="0" w:space="0" w:color="auto"/>
      </w:divBdr>
      <w:divsChild>
        <w:div w:id="1938709402">
          <w:marLeft w:val="0"/>
          <w:marRight w:val="0"/>
          <w:marTop w:val="0"/>
          <w:marBottom w:val="0"/>
          <w:divBdr>
            <w:top w:val="none" w:sz="0" w:space="0" w:color="auto"/>
            <w:left w:val="none" w:sz="0" w:space="0" w:color="auto"/>
            <w:bottom w:val="none" w:sz="0" w:space="0" w:color="auto"/>
            <w:right w:val="none" w:sz="0" w:space="0" w:color="auto"/>
          </w:divBdr>
          <w:divsChild>
            <w:div w:id="1703704747">
              <w:marLeft w:val="0"/>
              <w:marRight w:val="0"/>
              <w:marTop w:val="0"/>
              <w:marBottom w:val="0"/>
              <w:divBdr>
                <w:top w:val="none" w:sz="0" w:space="0" w:color="auto"/>
                <w:left w:val="none" w:sz="0" w:space="0" w:color="auto"/>
                <w:bottom w:val="none" w:sz="0" w:space="0" w:color="auto"/>
                <w:right w:val="none" w:sz="0" w:space="0" w:color="auto"/>
              </w:divBdr>
              <w:divsChild>
                <w:div w:id="1131483850">
                  <w:marLeft w:val="0"/>
                  <w:marRight w:val="0"/>
                  <w:marTop w:val="0"/>
                  <w:marBottom w:val="0"/>
                  <w:divBdr>
                    <w:top w:val="none" w:sz="0" w:space="0" w:color="auto"/>
                    <w:left w:val="none" w:sz="0" w:space="0" w:color="auto"/>
                    <w:bottom w:val="none" w:sz="0" w:space="0" w:color="auto"/>
                    <w:right w:val="none" w:sz="0" w:space="0" w:color="auto"/>
                  </w:divBdr>
                  <w:divsChild>
                    <w:div w:id="443502246">
                      <w:marLeft w:val="0"/>
                      <w:marRight w:val="0"/>
                      <w:marTop w:val="0"/>
                      <w:marBottom w:val="0"/>
                      <w:divBdr>
                        <w:top w:val="none" w:sz="0" w:space="0" w:color="auto"/>
                        <w:left w:val="none" w:sz="0" w:space="0" w:color="auto"/>
                        <w:bottom w:val="none" w:sz="0" w:space="0" w:color="auto"/>
                        <w:right w:val="none" w:sz="0" w:space="0" w:color="auto"/>
                      </w:divBdr>
                      <w:divsChild>
                        <w:div w:id="1460102148">
                          <w:marLeft w:val="0"/>
                          <w:marRight w:val="0"/>
                          <w:marTop w:val="0"/>
                          <w:marBottom w:val="0"/>
                          <w:divBdr>
                            <w:top w:val="none" w:sz="0" w:space="0" w:color="auto"/>
                            <w:left w:val="none" w:sz="0" w:space="0" w:color="auto"/>
                            <w:bottom w:val="none" w:sz="0" w:space="0" w:color="auto"/>
                            <w:right w:val="none" w:sz="0" w:space="0" w:color="auto"/>
                          </w:divBdr>
                          <w:divsChild>
                            <w:div w:id="772476510">
                              <w:marLeft w:val="0"/>
                              <w:marRight w:val="0"/>
                              <w:marTop w:val="0"/>
                              <w:marBottom w:val="0"/>
                              <w:divBdr>
                                <w:top w:val="none" w:sz="0" w:space="0" w:color="auto"/>
                                <w:left w:val="none" w:sz="0" w:space="0" w:color="auto"/>
                                <w:bottom w:val="none" w:sz="0" w:space="0" w:color="auto"/>
                                <w:right w:val="none" w:sz="0" w:space="0" w:color="auto"/>
                              </w:divBdr>
                            </w:div>
                            <w:div w:id="951323361">
                              <w:marLeft w:val="0"/>
                              <w:marRight w:val="0"/>
                              <w:marTop w:val="0"/>
                              <w:marBottom w:val="0"/>
                              <w:divBdr>
                                <w:top w:val="none" w:sz="0" w:space="0" w:color="auto"/>
                                <w:left w:val="none" w:sz="0" w:space="0" w:color="auto"/>
                                <w:bottom w:val="none" w:sz="0" w:space="0" w:color="auto"/>
                                <w:right w:val="none" w:sz="0" w:space="0" w:color="auto"/>
                              </w:divBdr>
                              <w:divsChild>
                                <w:div w:id="185604480">
                                  <w:marLeft w:val="0"/>
                                  <w:marRight w:val="0"/>
                                  <w:marTop w:val="0"/>
                                  <w:marBottom w:val="0"/>
                                  <w:divBdr>
                                    <w:top w:val="none" w:sz="0" w:space="0" w:color="auto"/>
                                    <w:left w:val="none" w:sz="0" w:space="0" w:color="auto"/>
                                    <w:bottom w:val="none" w:sz="0" w:space="0" w:color="auto"/>
                                    <w:right w:val="none" w:sz="0" w:space="0" w:color="auto"/>
                                  </w:divBdr>
                                  <w:divsChild>
                                    <w:div w:id="604000345">
                                      <w:marLeft w:val="0"/>
                                      <w:marRight w:val="0"/>
                                      <w:marTop w:val="0"/>
                                      <w:marBottom w:val="0"/>
                                      <w:divBdr>
                                        <w:top w:val="none" w:sz="0" w:space="0" w:color="auto"/>
                                        <w:left w:val="none" w:sz="0" w:space="0" w:color="auto"/>
                                        <w:bottom w:val="none" w:sz="0" w:space="0" w:color="auto"/>
                                        <w:right w:val="none" w:sz="0" w:space="0" w:color="auto"/>
                                      </w:divBdr>
                                      <w:divsChild>
                                        <w:div w:id="11446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7417">
                                  <w:marLeft w:val="0"/>
                                  <w:marRight w:val="0"/>
                                  <w:marTop w:val="0"/>
                                  <w:marBottom w:val="0"/>
                                  <w:divBdr>
                                    <w:top w:val="none" w:sz="0" w:space="0" w:color="auto"/>
                                    <w:left w:val="none" w:sz="0" w:space="0" w:color="auto"/>
                                    <w:bottom w:val="none" w:sz="0" w:space="0" w:color="auto"/>
                                    <w:right w:val="none" w:sz="0" w:space="0" w:color="auto"/>
                                  </w:divBdr>
                                  <w:divsChild>
                                    <w:div w:id="1227842650">
                                      <w:marLeft w:val="0"/>
                                      <w:marRight w:val="0"/>
                                      <w:marTop w:val="0"/>
                                      <w:marBottom w:val="0"/>
                                      <w:divBdr>
                                        <w:top w:val="none" w:sz="0" w:space="0" w:color="auto"/>
                                        <w:left w:val="none" w:sz="0" w:space="0" w:color="auto"/>
                                        <w:bottom w:val="none" w:sz="0" w:space="0" w:color="auto"/>
                                        <w:right w:val="none" w:sz="0" w:space="0" w:color="auto"/>
                                      </w:divBdr>
                                    </w:div>
                                  </w:divsChild>
                                </w:div>
                                <w:div w:id="10836766">
                                  <w:marLeft w:val="0"/>
                                  <w:marRight w:val="0"/>
                                  <w:marTop w:val="0"/>
                                  <w:marBottom w:val="0"/>
                                  <w:divBdr>
                                    <w:top w:val="none" w:sz="0" w:space="0" w:color="auto"/>
                                    <w:left w:val="none" w:sz="0" w:space="0" w:color="auto"/>
                                    <w:bottom w:val="none" w:sz="0" w:space="0" w:color="auto"/>
                                    <w:right w:val="none" w:sz="0" w:space="0" w:color="auto"/>
                                  </w:divBdr>
                                  <w:divsChild>
                                    <w:div w:id="482821538">
                                      <w:marLeft w:val="0"/>
                                      <w:marRight w:val="0"/>
                                      <w:marTop w:val="0"/>
                                      <w:marBottom w:val="0"/>
                                      <w:divBdr>
                                        <w:top w:val="none" w:sz="0" w:space="0" w:color="auto"/>
                                        <w:left w:val="none" w:sz="0" w:space="0" w:color="auto"/>
                                        <w:bottom w:val="none" w:sz="0" w:space="0" w:color="auto"/>
                                        <w:right w:val="none" w:sz="0" w:space="0" w:color="auto"/>
                                      </w:divBdr>
                                      <w:divsChild>
                                        <w:div w:id="1191410550">
                                          <w:marLeft w:val="0"/>
                                          <w:marRight w:val="0"/>
                                          <w:marTop w:val="0"/>
                                          <w:marBottom w:val="0"/>
                                          <w:divBdr>
                                            <w:top w:val="none" w:sz="0" w:space="0" w:color="auto"/>
                                            <w:left w:val="none" w:sz="0" w:space="0" w:color="auto"/>
                                            <w:bottom w:val="none" w:sz="0" w:space="0" w:color="auto"/>
                                            <w:right w:val="none" w:sz="0" w:space="0" w:color="auto"/>
                                          </w:divBdr>
                                          <w:divsChild>
                                            <w:div w:id="9823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87132">
      <w:bodyDiv w:val="1"/>
      <w:marLeft w:val="0"/>
      <w:marRight w:val="0"/>
      <w:marTop w:val="0"/>
      <w:marBottom w:val="0"/>
      <w:divBdr>
        <w:top w:val="none" w:sz="0" w:space="0" w:color="auto"/>
        <w:left w:val="none" w:sz="0" w:space="0" w:color="auto"/>
        <w:bottom w:val="none" w:sz="0" w:space="0" w:color="auto"/>
        <w:right w:val="none" w:sz="0" w:space="0" w:color="auto"/>
      </w:divBdr>
    </w:div>
    <w:div w:id="1349867339">
      <w:bodyDiv w:val="1"/>
      <w:marLeft w:val="0"/>
      <w:marRight w:val="0"/>
      <w:marTop w:val="0"/>
      <w:marBottom w:val="0"/>
      <w:divBdr>
        <w:top w:val="none" w:sz="0" w:space="0" w:color="auto"/>
        <w:left w:val="none" w:sz="0" w:space="0" w:color="auto"/>
        <w:bottom w:val="none" w:sz="0" w:space="0" w:color="auto"/>
        <w:right w:val="none" w:sz="0" w:space="0" w:color="auto"/>
      </w:divBdr>
      <w:divsChild>
        <w:div w:id="419103919">
          <w:marLeft w:val="0"/>
          <w:marRight w:val="0"/>
          <w:marTop w:val="0"/>
          <w:marBottom w:val="0"/>
          <w:divBdr>
            <w:top w:val="none" w:sz="0" w:space="0" w:color="auto"/>
            <w:left w:val="none" w:sz="0" w:space="0" w:color="auto"/>
            <w:bottom w:val="none" w:sz="0" w:space="0" w:color="auto"/>
            <w:right w:val="none" w:sz="0" w:space="0" w:color="auto"/>
          </w:divBdr>
          <w:divsChild>
            <w:div w:id="1769690956">
              <w:marLeft w:val="0"/>
              <w:marRight w:val="0"/>
              <w:marTop w:val="0"/>
              <w:marBottom w:val="0"/>
              <w:divBdr>
                <w:top w:val="none" w:sz="0" w:space="0" w:color="auto"/>
                <w:left w:val="none" w:sz="0" w:space="0" w:color="auto"/>
                <w:bottom w:val="none" w:sz="0" w:space="0" w:color="auto"/>
                <w:right w:val="none" w:sz="0" w:space="0" w:color="auto"/>
              </w:divBdr>
              <w:divsChild>
                <w:div w:id="734089298">
                  <w:marLeft w:val="0"/>
                  <w:marRight w:val="0"/>
                  <w:marTop w:val="0"/>
                  <w:marBottom w:val="0"/>
                  <w:divBdr>
                    <w:top w:val="none" w:sz="0" w:space="0" w:color="auto"/>
                    <w:left w:val="none" w:sz="0" w:space="0" w:color="auto"/>
                    <w:bottom w:val="none" w:sz="0" w:space="0" w:color="auto"/>
                    <w:right w:val="none" w:sz="0" w:space="0" w:color="auto"/>
                  </w:divBdr>
                  <w:divsChild>
                    <w:div w:id="1769235387">
                      <w:marLeft w:val="0"/>
                      <w:marRight w:val="0"/>
                      <w:marTop w:val="0"/>
                      <w:marBottom w:val="0"/>
                      <w:divBdr>
                        <w:top w:val="none" w:sz="0" w:space="0" w:color="auto"/>
                        <w:left w:val="none" w:sz="0" w:space="0" w:color="auto"/>
                        <w:bottom w:val="none" w:sz="0" w:space="0" w:color="auto"/>
                        <w:right w:val="none" w:sz="0" w:space="0" w:color="auto"/>
                      </w:divBdr>
                      <w:divsChild>
                        <w:div w:id="1775972842">
                          <w:marLeft w:val="0"/>
                          <w:marRight w:val="0"/>
                          <w:marTop w:val="0"/>
                          <w:marBottom w:val="0"/>
                          <w:divBdr>
                            <w:top w:val="none" w:sz="0" w:space="0" w:color="auto"/>
                            <w:left w:val="none" w:sz="0" w:space="0" w:color="auto"/>
                            <w:bottom w:val="none" w:sz="0" w:space="0" w:color="auto"/>
                            <w:right w:val="none" w:sz="0" w:space="0" w:color="auto"/>
                          </w:divBdr>
                          <w:divsChild>
                            <w:div w:id="1287783821">
                              <w:marLeft w:val="0"/>
                              <w:marRight w:val="0"/>
                              <w:marTop w:val="0"/>
                              <w:marBottom w:val="0"/>
                              <w:divBdr>
                                <w:top w:val="none" w:sz="0" w:space="0" w:color="auto"/>
                                <w:left w:val="none" w:sz="0" w:space="0" w:color="auto"/>
                                <w:bottom w:val="none" w:sz="0" w:space="0" w:color="auto"/>
                                <w:right w:val="none" w:sz="0" w:space="0" w:color="auto"/>
                              </w:divBdr>
                            </w:div>
                            <w:div w:id="524099549">
                              <w:marLeft w:val="0"/>
                              <w:marRight w:val="0"/>
                              <w:marTop w:val="0"/>
                              <w:marBottom w:val="0"/>
                              <w:divBdr>
                                <w:top w:val="none" w:sz="0" w:space="0" w:color="auto"/>
                                <w:left w:val="none" w:sz="0" w:space="0" w:color="auto"/>
                                <w:bottom w:val="none" w:sz="0" w:space="0" w:color="auto"/>
                                <w:right w:val="none" w:sz="0" w:space="0" w:color="auto"/>
                              </w:divBdr>
                              <w:divsChild>
                                <w:div w:id="792092392">
                                  <w:marLeft w:val="0"/>
                                  <w:marRight w:val="0"/>
                                  <w:marTop w:val="0"/>
                                  <w:marBottom w:val="0"/>
                                  <w:divBdr>
                                    <w:top w:val="none" w:sz="0" w:space="0" w:color="auto"/>
                                    <w:left w:val="none" w:sz="0" w:space="0" w:color="auto"/>
                                    <w:bottom w:val="none" w:sz="0" w:space="0" w:color="auto"/>
                                    <w:right w:val="none" w:sz="0" w:space="0" w:color="auto"/>
                                  </w:divBdr>
                                  <w:divsChild>
                                    <w:div w:id="1118067036">
                                      <w:marLeft w:val="0"/>
                                      <w:marRight w:val="0"/>
                                      <w:marTop w:val="0"/>
                                      <w:marBottom w:val="0"/>
                                      <w:divBdr>
                                        <w:top w:val="none" w:sz="0" w:space="0" w:color="auto"/>
                                        <w:left w:val="none" w:sz="0" w:space="0" w:color="auto"/>
                                        <w:bottom w:val="none" w:sz="0" w:space="0" w:color="auto"/>
                                        <w:right w:val="none" w:sz="0" w:space="0" w:color="auto"/>
                                      </w:divBdr>
                                      <w:divsChild>
                                        <w:div w:id="1162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6793">
                                  <w:marLeft w:val="0"/>
                                  <w:marRight w:val="0"/>
                                  <w:marTop w:val="0"/>
                                  <w:marBottom w:val="0"/>
                                  <w:divBdr>
                                    <w:top w:val="none" w:sz="0" w:space="0" w:color="auto"/>
                                    <w:left w:val="none" w:sz="0" w:space="0" w:color="auto"/>
                                    <w:bottom w:val="none" w:sz="0" w:space="0" w:color="auto"/>
                                    <w:right w:val="none" w:sz="0" w:space="0" w:color="auto"/>
                                  </w:divBdr>
                                  <w:divsChild>
                                    <w:div w:id="196938538">
                                      <w:marLeft w:val="0"/>
                                      <w:marRight w:val="0"/>
                                      <w:marTop w:val="0"/>
                                      <w:marBottom w:val="0"/>
                                      <w:divBdr>
                                        <w:top w:val="none" w:sz="0" w:space="0" w:color="auto"/>
                                        <w:left w:val="none" w:sz="0" w:space="0" w:color="auto"/>
                                        <w:bottom w:val="none" w:sz="0" w:space="0" w:color="auto"/>
                                        <w:right w:val="none" w:sz="0" w:space="0" w:color="auto"/>
                                      </w:divBdr>
                                    </w:div>
                                  </w:divsChild>
                                </w:div>
                                <w:div w:id="1296760843">
                                  <w:marLeft w:val="0"/>
                                  <w:marRight w:val="0"/>
                                  <w:marTop w:val="0"/>
                                  <w:marBottom w:val="0"/>
                                  <w:divBdr>
                                    <w:top w:val="none" w:sz="0" w:space="0" w:color="auto"/>
                                    <w:left w:val="none" w:sz="0" w:space="0" w:color="auto"/>
                                    <w:bottom w:val="none" w:sz="0" w:space="0" w:color="auto"/>
                                    <w:right w:val="none" w:sz="0" w:space="0" w:color="auto"/>
                                  </w:divBdr>
                                  <w:divsChild>
                                    <w:div w:id="539054107">
                                      <w:marLeft w:val="0"/>
                                      <w:marRight w:val="0"/>
                                      <w:marTop w:val="0"/>
                                      <w:marBottom w:val="0"/>
                                      <w:divBdr>
                                        <w:top w:val="none" w:sz="0" w:space="0" w:color="auto"/>
                                        <w:left w:val="none" w:sz="0" w:space="0" w:color="auto"/>
                                        <w:bottom w:val="none" w:sz="0" w:space="0" w:color="auto"/>
                                        <w:right w:val="none" w:sz="0" w:space="0" w:color="auto"/>
                                      </w:divBdr>
                                      <w:divsChild>
                                        <w:div w:id="1723747704">
                                          <w:marLeft w:val="0"/>
                                          <w:marRight w:val="0"/>
                                          <w:marTop w:val="0"/>
                                          <w:marBottom w:val="0"/>
                                          <w:divBdr>
                                            <w:top w:val="none" w:sz="0" w:space="0" w:color="auto"/>
                                            <w:left w:val="none" w:sz="0" w:space="0" w:color="auto"/>
                                            <w:bottom w:val="none" w:sz="0" w:space="0" w:color="auto"/>
                                            <w:right w:val="none" w:sz="0" w:space="0" w:color="auto"/>
                                          </w:divBdr>
                                          <w:divsChild>
                                            <w:div w:id="3635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aj-hrvatskog-jezika@hrvatiizvanrh.hr" TargetMode="External"/><Relationship Id="rId5" Type="http://schemas.openxmlformats.org/officeDocument/2006/relationships/webSettings" Target="webSettings.xml"/><Relationship Id="rId10" Type="http://schemas.openxmlformats.org/officeDocument/2006/relationships/hyperlink" Target="https://eprijave-hrvatiizvanrh.gov.hr/" TargetMode="External"/><Relationship Id="rId4" Type="http://schemas.openxmlformats.org/officeDocument/2006/relationships/settings" Target="settings.xml"/><Relationship Id="rId9" Type="http://schemas.openxmlformats.org/officeDocument/2006/relationships/hyperlink" Target="https://eprijave-hrvatiizvanrh.gov.h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14615-6C83-4775-A7B5-60350C83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13048</Characters>
  <Application>Microsoft Office Word</Application>
  <DocSecurity>4</DocSecurity>
  <Lines>108</Lines>
  <Paragraphs>30</Paragraphs>
  <ScaleCrop>false</ScaleCrop>
  <HeadingPairs>
    <vt:vector size="6" baseType="variant">
      <vt:variant>
        <vt:lpstr>Title</vt:lpstr>
      </vt:variant>
      <vt:variant>
        <vt:i4>1</vt:i4>
      </vt:variant>
      <vt:variant>
        <vt:lpstr>Naslov</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Paula Ortega Bernal</dc:creator>
  <cp:lastModifiedBy>Domagoj-Vincenzo Prosoli</cp:lastModifiedBy>
  <cp:revision>2</cp:revision>
  <cp:lastPrinted>2018-10-23T13:08:00Z</cp:lastPrinted>
  <dcterms:created xsi:type="dcterms:W3CDTF">2022-05-23T16:49:00Z</dcterms:created>
  <dcterms:modified xsi:type="dcterms:W3CDTF">2022-05-23T16:49:00Z</dcterms:modified>
</cp:coreProperties>
</file>